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A447D" w14:textId="77777777" w:rsidR="008F5992" w:rsidRDefault="008F5992" w:rsidP="008F5992">
      <w:pPr>
        <w:spacing w:after="0"/>
        <w:jc w:val="center"/>
        <w:rPr>
          <w:b/>
          <w:sz w:val="28"/>
          <w:szCs w:val="28"/>
          <w:lang w:val="sr-Cyrl-CS"/>
        </w:rPr>
      </w:pPr>
      <w:r w:rsidRPr="00603369">
        <w:rPr>
          <w:b/>
          <w:sz w:val="28"/>
          <w:szCs w:val="28"/>
          <w:lang w:val="sr-Cyrl-CS"/>
        </w:rPr>
        <w:t>Причање о стварним догађајима</w:t>
      </w:r>
    </w:p>
    <w:p w14:paraId="2AC2207D" w14:textId="77777777" w:rsidR="008F5992" w:rsidRPr="00603369" w:rsidRDefault="008F5992" w:rsidP="008F5992">
      <w:pPr>
        <w:spacing w:after="0"/>
        <w:jc w:val="center"/>
        <w:rPr>
          <w:b/>
          <w:sz w:val="28"/>
          <w:szCs w:val="28"/>
          <w:lang w:val="sr-Cyrl-CS"/>
        </w:rPr>
      </w:pPr>
      <w:r w:rsidRPr="00603369">
        <w:rPr>
          <w:b/>
          <w:sz w:val="28"/>
          <w:szCs w:val="28"/>
          <w:lang w:val="sr-Cyrl-CS"/>
        </w:rPr>
        <w:t>уз коришћење описивања, дијалога, приповедања</w:t>
      </w:r>
    </w:p>
    <w:p w14:paraId="74653446" w14:textId="77777777" w:rsidR="008F5992" w:rsidRPr="00A64461" w:rsidRDefault="008F5992" w:rsidP="008F5992">
      <w:pPr>
        <w:spacing w:after="0"/>
        <w:jc w:val="both"/>
        <w:rPr>
          <w:sz w:val="16"/>
          <w:szCs w:val="16"/>
          <w:lang w:val="sr-Cyrl-CS"/>
        </w:rPr>
      </w:pPr>
    </w:p>
    <w:p w14:paraId="69934B9A" w14:textId="77777777" w:rsidR="008F5992" w:rsidRDefault="008F5992" w:rsidP="008F5992">
      <w:pPr>
        <w:spacing w:after="0"/>
        <w:jc w:val="both"/>
        <w:rPr>
          <w:rFonts w:eastAsia="Calibri"/>
          <w:lang w:val="sr-Cyrl-CS"/>
        </w:rPr>
      </w:pPr>
      <w:r>
        <w:rPr>
          <w:szCs w:val="24"/>
          <w:lang w:val="sr-Cyrl-CS"/>
        </w:rPr>
        <w:t>Подсетимо се шта су описива</w:t>
      </w:r>
      <w:r>
        <w:rPr>
          <w:rFonts w:eastAsia="Calibri"/>
          <w:lang w:val="sr-Cyrl-CS"/>
        </w:rPr>
        <w:t>ње, дијалог и приповедање.</w:t>
      </w:r>
    </w:p>
    <w:p w14:paraId="52C83B9F" w14:textId="77777777" w:rsidR="008F5992" w:rsidRDefault="008F5992" w:rsidP="008F5992">
      <w:pPr>
        <w:spacing w:after="0"/>
        <w:jc w:val="both"/>
        <w:rPr>
          <w:rFonts w:eastAsia="Calibri"/>
          <w:lang w:val="sr-Cyrl-CS"/>
        </w:rPr>
      </w:pPr>
      <w:r w:rsidRPr="00F30B20">
        <w:rPr>
          <w:rFonts w:eastAsia="Calibri"/>
          <w:b/>
          <w:lang w:val="sr-Cyrl-CS"/>
        </w:rPr>
        <w:t>Описивање</w:t>
      </w:r>
      <w:r>
        <w:rPr>
          <w:rFonts w:eastAsia="Calibri"/>
          <w:lang w:val="sr-Cyrl-CS"/>
        </w:rPr>
        <w:t xml:space="preserve"> је опис изгледа јунака, простора или природе. Описивањем се граде слике које су пуне детаља. То су портрети (описи ликова), пејзажи (описи природе), описи ентеријера (унутрашњег простора) и екстеријера (спољашњег простора).</w:t>
      </w:r>
    </w:p>
    <w:p w14:paraId="66A41315" w14:textId="77777777" w:rsidR="008F5992" w:rsidRDefault="008F5992" w:rsidP="008F5992">
      <w:pPr>
        <w:spacing w:after="0"/>
        <w:jc w:val="both"/>
        <w:rPr>
          <w:rFonts w:eastAsia="Calibri"/>
          <w:lang w:val="sr-Cyrl-CS"/>
        </w:rPr>
      </w:pPr>
      <w:r w:rsidRPr="00F30B20">
        <w:rPr>
          <w:rFonts w:eastAsia="Calibri"/>
          <w:b/>
          <w:lang w:val="sr-Cyrl-CS"/>
        </w:rPr>
        <w:t xml:space="preserve">Дијалог </w:t>
      </w:r>
      <w:r>
        <w:rPr>
          <w:rFonts w:eastAsia="Calibri"/>
          <w:lang w:val="sr-Cyrl-CS"/>
        </w:rPr>
        <w:t>је разговор између две или више особа. То је облик казивања у коме се неки проблем расправља у разговору између два или више ликова.</w:t>
      </w:r>
    </w:p>
    <w:p w14:paraId="3F7D020B" w14:textId="77777777" w:rsidR="008F5992" w:rsidRDefault="008F5992" w:rsidP="008F5992">
      <w:pPr>
        <w:spacing w:after="0"/>
        <w:jc w:val="both"/>
        <w:rPr>
          <w:rFonts w:eastAsia="Calibri"/>
          <w:lang w:val="sr-Cyrl-CS"/>
        </w:rPr>
      </w:pPr>
      <w:r w:rsidRPr="00F30B20">
        <w:rPr>
          <w:rFonts w:eastAsia="Calibri"/>
          <w:b/>
          <w:lang w:val="sr-Cyrl-CS"/>
        </w:rPr>
        <w:t>Приповедање</w:t>
      </w:r>
      <w:r>
        <w:rPr>
          <w:rFonts w:eastAsia="Calibri"/>
          <w:lang w:val="sr-Cyrl-CS"/>
        </w:rPr>
        <w:t xml:space="preserve"> је казивање неког догађаја, а може бити:</w:t>
      </w:r>
    </w:p>
    <w:p w14:paraId="39C42BAD" w14:textId="77777777" w:rsidR="008F5992" w:rsidRPr="00A64461" w:rsidRDefault="008F5992" w:rsidP="008F5992">
      <w:pPr>
        <w:pStyle w:val="ListParagraph"/>
        <w:numPr>
          <w:ilvl w:val="0"/>
          <w:numId w:val="1"/>
        </w:numPr>
        <w:spacing w:after="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приповеда</w:t>
      </w:r>
      <w:r>
        <w:rPr>
          <w:rFonts w:eastAsia="Calibri"/>
          <w:lang w:val="sr-Cyrl-CS"/>
        </w:rPr>
        <w:t>ње у првом лицу – када о догађају говори учесник истог;</w:t>
      </w:r>
    </w:p>
    <w:p w14:paraId="35CC50DC" w14:textId="77777777" w:rsidR="008F5992" w:rsidRPr="00A64461" w:rsidRDefault="008F5992" w:rsidP="008F5992">
      <w:pPr>
        <w:pStyle w:val="ListParagraph"/>
        <w:numPr>
          <w:ilvl w:val="0"/>
          <w:numId w:val="1"/>
        </w:numPr>
        <w:spacing w:after="0"/>
        <w:jc w:val="both"/>
        <w:rPr>
          <w:szCs w:val="24"/>
          <w:lang w:val="sr-Cyrl-CS"/>
        </w:rPr>
      </w:pPr>
      <w:r>
        <w:rPr>
          <w:rFonts w:eastAsia="Calibri"/>
          <w:lang w:val="sr-Cyrl-CS"/>
        </w:rPr>
        <w:t>приповедање у трећем лицу – када је приповедач објективни посматрач догађаја у коме не учествује;</w:t>
      </w:r>
    </w:p>
    <w:p w14:paraId="7A46C68F" w14:textId="77777777" w:rsidR="008F5992" w:rsidRPr="00A64461" w:rsidRDefault="008F5992" w:rsidP="008F5992">
      <w:pPr>
        <w:pStyle w:val="ListParagraph"/>
        <w:numPr>
          <w:ilvl w:val="0"/>
          <w:numId w:val="1"/>
        </w:numPr>
        <w:spacing w:after="0"/>
        <w:jc w:val="both"/>
        <w:rPr>
          <w:szCs w:val="24"/>
          <w:lang w:val="sr-Cyrl-CS"/>
        </w:rPr>
      </w:pPr>
      <w:r>
        <w:rPr>
          <w:rFonts w:eastAsia="Calibri"/>
          <w:lang w:val="sr-Cyrl-CS"/>
        </w:rPr>
        <w:t>хронолошко приповедање – када се о догађајима говори редом како су се дешавали;</w:t>
      </w:r>
    </w:p>
    <w:p w14:paraId="083C5676" w14:textId="77777777" w:rsidR="008F5992" w:rsidRPr="00F30B20" w:rsidRDefault="008F5992" w:rsidP="008F5992">
      <w:pPr>
        <w:pStyle w:val="ListParagraph"/>
        <w:numPr>
          <w:ilvl w:val="0"/>
          <w:numId w:val="1"/>
        </w:numPr>
        <w:spacing w:after="0"/>
        <w:jc w:val="both"/>
        <w:rPr>
          <w:szCs w:val="24"/>
          <w:lang w:val="sr-Cyrl-CS"/>
        </w:rPr>
      </w:pPr>
      <w:r>
        <w:rPr>
          <w:rFonts w:eastAsia="Calibri"/>
          <w:lang w:val="sr-Cyrl-CS"/>
        </w:rPr>
        <w:t>ретроспективно приповедање (ретроспекција) – када се о догађајима говори обрнутим редоследом, од садашњости ка прошлости.</w:t>
      </w:r>
    </w:p>
    <w:p w14:paraId="0DCD9FBF" w14:textId="77777777" w:rsidR="008F5992" w:rsidRPr="00F30B20" w:rsidRDefault="008F5992" w:rsidP="008F5992">
      <w:pPr>
        <w:spacing w:after="0"/>
        <w:jc w:val="both"/>
        <w:rPr>
          <w:sz w:val="16"/>
          <w:szCs w:val="16"/>
          <w:lang w:val="sr-Cyrl-CS"/>
        </w:rPr>
      </w:pPr>
    </w:p>
    <w:p w14:paraId="247622AD" w14:textId="77777777" w:rsidR="008F5992" w:rsidRDefault="008F5992" w:rsidP="008F5992">
      <w:pPr>
        <w:spacing w:after="0"/>
        <w:jc w:val="both"/>
        <w:rPr>
          <w:rFonts w:eastAsia="Calibri"/>
          <w:lang w:val="sr-Cyrl-CS"/>
        </w:rPr>
      </w:pPr>
      <w:r>
        <w:rPr>
          <w:szCs w:val="24"/>
          <w:lang w:val="sr-Cyrl-CS"/>
        </w:rPr>
        <w:t>Присетите се неког догађаја из свог непосредног окруже</w:t>
      </w:r>
      <w:r>
        <w:rPr>
          <w:rFonts w:eastAsia="Calibri"/>
          <w:lang w:val="sr-Cyrl-CS"/>
        </w:rPr>
        <w:t>ња, па испричајте (напишите) нешто о њему, користећи све три наведена облика (форме) приповедања:</w:t>
      </w:r>
    </w:p>
    <w:p w14:paraId="631D1AD7" w14:textId="77777777" w:rsidR="008F5992" w:rsidRDefault="008F5992" w:rsidP="008F5992">
      <w:p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9B9BB2" w14:textId="77777777" w:rsidR="008F5992" w:rsidRPr="00FB33CD" w:rsidRDefault="008F5992" w:rsidP="008F5992">
      <w:pPr>
        <w:spacing w:after="0"/>
        <w:jc w:val="center"/>
        <w:rPr>
          <w:b/>
          <w:sz w:val="28"/>
          <w:szCs w:val="28"/>
          <w:lang w:val="sr-Cyrl-CS"/>
        </w:rPr>
      </w:pPr>
      <w:r w:rsidRPr="00FB33CD">
        <w:rPr>
          <w:b/>
          <w:sz w:val="28"/>
          <w:szCs w:val="28"/>
          <w:lang w:val="sr-Cyrl-CS"/>
        </w:rPr>
        <w:t>Учешће у разговору у коме се заступају супротни ставови и убеђења кроз избор аргумената</w:t>
      </w:r>
    </w:p>
    <w:p w14:paraId="62B0E396" w14:textId="77777777" w:rsidR="008F5992" w:rsidRPr="00AB7529" w:rsidRDefault="008F5992" w:rsidP="008F5992">
      <w:pPr>
        <w:spacing w:after="0"/>
        <w:jc w:val="both"/>
        <w:rPr>
          <w:sz w:val="16"/>
          <w:szCs w:val="16"/>
          <w:lang w:val="sr-Cyrl-CS"/>
        </w:rPr>
      </w:pPr>
    </w:p>
    <w:p w14:paraId="3717EF4C" w14:textId="77777777" w:rsidR="008F5992" w:rsidRDefault="008F5992" w:rsidP="008F5992">
      <w:pPr>
        <w:spacing w:after="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Комуникација је, као што знате, важна вештина. Истовремено, она представља и део успешнх и складних међуљудских односа, али и извор неспоразума. Умеће комуникације одржава се на готово све сегменте наших живота: односе у породици, на радном месту, међу пријатељима...</w:t>
      </w:r>
    </w:p>
    <w:p w14:paraId="2C440F7A" w14:textId="77777777" w:rsidR="008F5992" w:rsidRDefault="008F5992" w:rsidP="008F5992">
      <w:pPr>
        <w:spacing w:after="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Од чега, у ствари, зависи, комуникација? Можемо рећи да највише зависи од особе која шаље поруку, од карактеристика (особина) саме поруке, канала којим се порука преноси и особа које поруку примају. Дакле, није важно само ШТА некоме саопштавамо, него и КАКО то чинимо.</w:t>
      </w:r>
    </w:p>
    <w:p w14:paraId="4A127F21" w14:textId="77777777" w:rsidR="008F5992" w:rsidRDefault="008F5992" w:rsidP="008F5992">
      <w:pPr>
        <w:spacing w:after="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Већ сте упознати с тим да комуникација може бити вербална и невербална.</w:t>
      </w:r>
    </w:p>
    <w:p w14:paraId="42A3FD97" w14:textId="77777777" w:rsidR="008F5992" w:rsidRDefault="008F5992" w:rsidP="008F5992">
      <w:pPr>
        <w:spacing w:after="0"/>
        <w:jc w:val="both"/>
        <w:rPr>
          <w:rFonts w:eastAsia="Calibri"/>
          <w:lang w:val="sr-Cyrl-CS"/>
        </w:rPr>
      </w:pPr>
      <w:r>
        <w:rPr>
          <w:szCs w:val="24"/>
          <w:lang w:val="sr-Cyrl-CS"/>
        </w:rPr>
        <w:t>Да бисмо веровали у оно што нам нека особа саопштава, и вербална и невербална комуникација морају бити усклађене. Наиме, покетни тела, гестови које користимо, мимика и изрази лица, контакт очима, поглед, просторни однос при комуникација, једнако су важни као и оно шта се говори односно изражава речима. Невербална комуникација можда је и битнија јер смо свесни да је ма</w:t>
      </w:r>
      <w:r>
        <w:rPr>
          <w:rFonts w:eastAsia="Calibri"/>
          <w:lang w:val="sr-Cyrl-CS"/>
        </w:rPr>
        <w:t>њи утицај свесне контроле над говором тела, него над оним што је изречено. Невербална комуникација омогућава да поредимо оно што је изречено и како смо ми то доживели, употпуњава информацију коју носи порука, дефинише њену истинитост и стварни садржај.</w:t>
      </w:r>
    </w:p>
    <w:p w14:paraId="28445336" w14:textId="77777777" w:rsidR="008F5992" w:rsidRDefault="008F5992" w:rsidP="008F5992">
      <w:p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Када је у питању вербална комуникација, пажња је усмерена на говор, боју гласа, интонацију, на то да ли особа наглашава поједине речи и које, да ли прави паузе током излагања...</w:t>
      </w:r>
    </w:p>
    <w:p w14:paraId="603911C9" w14:textId="77777777" w:rsidR="008F5992" w:rsidRDefault="008F5992" w:rsidP="008F5992">
      <w:p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Ако су вербална и невербална комуникација у нескладу, онда с правом сумњамо у оно што нама неко саопштава.</w:t>
      </w:r>
    </w:p>
    <w:p w14:paraId="086C3DB1" w14:textId="77777777" w:rsidR="008F5992" w:rsidRDefault="008F5992" w:rsidP="008F5992">
      <w:p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lastRenderedPageBreak/>
        <w:t>Често се дешава да, уместо да слушамо саговорника, ми „читамо“ његове мисли и размишљамо шта саговорник хоће, шта мисли и осећа, нестрпљиви смо, прекидамо га, желимо да ми говоримо, стално просуђујемо, оцењујемо, имамо већ унапред чврсте ставове и мишљење о теми разговора или о особи...</w:t>
      </w:r>
    </w:p>
    <w:p w14:paraId="3B875178" w14:textId="77777777" w:rsidR="008F5992" w:rsidRPr="00695D0C" w:rsidRDefault="008F5992" w:rsidP="008F5992">
      <w:pPr>
        <w:spacing w:after="0"/>
        <w:jc w:val="both"/>
        <w:rPr>
          <w:rFonts w:eastAsia="Calibri"/>
          <w:lang w:val="ru-RU"/>
        </w:rPr>
      </w:pPr>
      <w:r>
        <w:rPr>
          <w:rFonts w:eastAsia="Calibri"/>
          <w:lang w:val="sr-Cyrl-CS"/>
        </w:rPr>
        <w:t xml:space="preserve">Квалитет комуникације зависи како од нашег комуникативног стила тако и од тога колико имамо развијене вештине активног слушања. </w:t>
      </w:r>
    </w:p>
    <w:p w14:paraId="514D3BD7" w14:textId="77777777" w:rsidR="008F5992" w:rsidRPr="00AB7529" w:rsidRDefault="008F5992" w:rsidP="008F5992">
      <w:pPr>
        <w:spacing w:after="0"/>
        <w:jc w:val="both"/>
        <w:rPr>
          <w:szCs w:val="24"/>
        </w:rPr>
      </w:pPr>
    </w:p>
    <w:p w14:paraId="1AFD7961" w14:textId="77777777" w:rsidR="008F5992" w:rsidRPr="00FB33CD" w:rsidRDefault="008F5992" w:rsidP="008F5992">
      <w:pPr>
        <w:spacing w:after="0"/>
        <w:jc w:val="center"/>
        <w:rPr>
          <w:b/>
          <w:sz w:val="28"/>
          <w:szCs w:val="28"/>
          <w:lang w:val="sr-Cyrl-CS"/>
        </w:rPr>
      </w:pPr>
      <w:r w:rsidRPr="00FB33CD">
        <w:rPr>
          <w:b/>
          <w:sz w:val="28"/>
          <w:szCs w:val="28"/>
          <w:lang w:val="sr-Cyrl-CS"/>
        </w:rPr>
        <w:t>Понашање приликом изношења својих ставова уз поштовањ</w:t>
      </w:r>
      <w:r>
        <w:rPr>
          <w:b/>
          <w:sz w:val="28"/>
          <w:szCs w:val="28"/>
          <w:lang w:val="sr-Cyrl-CS"/>
        </w:rPr>
        <w:t>е и уваж</w:t>
      </w:r>
      <w:r w:rsidRPr="00FB33CD">
        <w:rPr>
          <w:b/>
          <w:sz w:val="28"/>
          <w:szCs w:val="28"/>
          <w:lang w:val="sr-Cyrl-CS"/>
        </w:rPr>
        <w:t>авање туђег мишљења</w:t>
      </w:r>
    </w:p>
    <w:p w14:paraId="092642A7" w14:textId="77777777" w:rsidR="008F5992" w:rsidRPr="00AB7529" w:rsidRDefault="008F5992" w:rsidP="008F5992">
      <w:pPr>
        <w:spacing w:after="0"/>
        <w:jc w:val="both"/>
        <w:rPr>
          <w:sz w:val="16"/>
          <w:szCs w:val="16"/>
          <w:lang w:val="sr-Cyrl-CS"/>
        </w:rPr>
      </w:pPr>
    </w:p>
    <w:p w14:paraId="1BD7ADED" w14:textId="77777777" w:rsidR="008F5992" w:rsidRDefault="008F5992" w:rsidP="008F5992">
      <w:pPr>
        <w:spacing w:after="0"/>
        <w:jc w:val="both"/>
        <w:rPr>
          <w:rFonts w:eastAsia="Calibri"/>
          <w:szCs w:val="24"/>
          <w:lang w:val="ru-RU"/>
        </w:rPr>
      </w:pPr>
      <w:r>
        <w:rPr>
          <w:szCs w:val="24"/>
          <w:lang w:val="ru-RU"/>
        </w:rPr>
        <w:t>Шта је активно слуша</w:t>
      </w:r>
      <w:r w:rsidRPr="005B4317">
        <w:rPr>
          <w:rFonts w:eastAsia="Calibri"/>
          <w:szCs w:val="24"/>
          <w:lang w:val="ru-RU"/>
        </w:rPr>
        <w:t>њ</w:t>
      </w:r>
      <w:r>
        <w:rPr>
          <w:rFonts w:eastAsia="Calibri"/>
          <w:szCs w:val="24"/>
          <w:lang w:val="ru-RU"/>
        </w:rPr>
        <w:t>е?</w:t>
      </w:r>
    </w:p>
    <w:p w14:paraId="3C382BD9" w14:textId="77777777" w:rsidR="008F5992" w:rsidRDefault="008F5992" w:rsidP="008F5992">
      <w:pPr>
        <w:spacing w:after="0"/>
        <w:jc w:val="both"/>
        <w:rPr>
          <w:rFonts w:eastAsia="Calibri"/>
          <w:szCs w:val="24"/>
          <w:lang w:val="ru-RU"/>
        </w:rPr>
      </w:pPr>
      <w:r>
        <w:rPr>
          <w:rFonts w:eastAsia="Calibri"/>
          <w:szCs w:val="24"/>
          <w:lang w:val="ru-RU"/>
        </w:rPr>
        <w:t>Активним слуша</w:t>
      </w:r>
      <w:r w:rsidRPr="005B4317">
        <w:rPr>
          <w:rFonts w:eastAsia="Calibri"/>
          <w:szCs w:val="24"/>
          <w:lang w:val="ru-RU"/>
        </w:rPr>
        <w:t>њ</w:t>
      </w:r>
      <w:r>
        <w:rPr>
          <w:rFonts w:eastAsia="Calibri"/>
          <w:szCs w:val="24"/>
          <w:lang w:val="ru-RU"/>
        </w:rPr>
        <w:t>ем примамо корисне информације, избегавамо неспоразуме и конфликте, показујемо да нам је стало до саговорника, помажемо особама са којима комуницирамо да јасније сагледају проблем, и, напослетку, изграђујемо однос повере</w:t>
      </w:r>
      <w:r w:rsidRPr="005B4317">
        <w:rPr>
          <w:rFonts w:eastAsia="Calibri"/>
          <w:szCs w:val="24"/>
          <w:lang w:val="ru-RU"/>
        </w:rPr>
        <w:t>њ</w:t>
      </w:r>
      <w:r>
        <w:rPr>
          <w:rFonts w:eastAsia="Calibri"/>
          <w:szCs w:val="24"/>
          <w:lang w:val="ru-RU"/>
        </w:rPr>
        <w:t>а. Вештина слуша</w:t>
      </w:r>
      <w:r w:rsidRPr="005B4317">
        <w:rPr>
          <w:rFonts w:eastAsia="Calibri"/>
          <w:szCs w:val="24"/>
          <w:lang w:val="ru-RU"/>
        </w:rPr>
        <w:t>њ</w:t>
      </w:r>
      <w:r>
        <w:rPr>
          <w:rFonts w:eastAsia="Calibri"/>
          <w:szCs w:val="24"/>
          <w:lang w:val="ru-RU"/>
        </w:rPr>
        <w:t>а подразумева много више од способности да чујемо поруку. Она обухвата разумева</w:t>
      </w:r>
      <w:r w:rsidRPr="005B4317">
        <w:rPr>
          <w:rFonts w:eastAsia="Calibri"/>
          <w:szCs w:val="24"/>
          <w:lang w:val="ru-RU"/>
        </w:rPr>
        <w:t>њ</w:t>
      </w:r>
      <w:r>
        <w:rPr>
          <w:rFonts w:eastAsia="Calibri"/>
          <w:szCs w:val="24"/>
          <w:lang w:val="ru-RU"/>
        </w:rPr>
        <w:t>а поруке, ситуације и друге особе. Активним слуша</w:t>
      </w:r>
      <w:r w:rsidRPr="005B4317">
        <w:rPr>
          <w:rFonts w:eastAsia="Calibri"/>
          <w:szCs w:val="24"/>
          <w:lang w:val="ru-RU"/>
        </w:rPr>
        <w:t>њ</w:t>
      </w:r>
      <w:r>
        <w:rPr>
          <w:rFonts w:eastAsia="Calibri"/>
          <w:szCs w:val="24"/>
          <w:lang w:val="ru-RU"/>
        </w:rPr>
        <w:t>ем избегавамо препреке у комуникацији и поштујемо туђа мишље</w:t>
      </w:r>
      <w:r w:rsidRPr="005B4317">
        <w:rPr>
          <w:rFonts w:eastAsia="Calibri"/>
          <w:szCs w:val="24"/>
          <w:lang w:val="ru-RU"/>
        </w:rPr>
        <w:t>њ</w:t>
      </w:r>
      <w:r>
        <w:rPr>
          <w:rFonts w:eastAsia="Calibri"/>
          <w:szCs w:val="24"/>
          <w:lang w:val="ru-RU"/>
        </w:rPr>
        <w:t>а, ставове и осећа</w:t>
      </w:r>
      <w:r w:rsidRPr="005B4317">
        <w:rPr>
          <w:rFonts w:eastAsia="Calibri"/>
          <w:szCs w:val="24"/>
          <w:lang w:val="ru-RU"/>
        </w:rPr>
        <w:t>њ</w:t>
      </w:r>
      <w:r>
        <w:rPr>
          <w:rFonts w:eastAsia="Calibri"/>
          <w:szCs w:val="24"/>
          <w:lang w:val="ru-RU"/>
        </w:rPr>
        <w:t>а – другим речима, поштујемо личност особе коју слушамо. Активно слуша</w:t>
      </w:r>
      <w:r w:rsidRPr="005B4317">
        <w:rPr>
          <w:rFonts w:eastAsia="Calibri"/>
          <w:szCs w:val="24"/>
          <w:lang w:val="ru-RU"/>
        </w:rPr>
        <w:t>њ</w:t>
      </w:r>
      <w:r>
        <w:rPr>
          <w:rFonts w:eastAsia="Calibri"/>
          <w:szCs w:val="24"/>
          <w:lang w:val="ru-RU"/>
        </w:rPr>
        <w:t>е је кључни елемент успешне комуникације. Оно представља уживљава</w:t>
      </w:r>
      <w:r w:rsidRPr="005B4317">
        <w:rPr>
          <w:rFonts w:eastAsia="Calibri"/>
          <w:szCs w:val="24"/>
          <w:lang w:val="ru-RU"/>
        </w:rPr>
        <w:t>њ</w:t>
      </w:r>
      <w:r>
        <w:rPr>
          <w:rFonts w:eastAsia="Calibri"/>
          <w:szCs w:val="24"/>
          <w:lang w:val="ru-RU"/>
        </w:rPr>
        <w:t>е у оно о чему особа коју слушамо говори, као и разумева</w:t>
      </w:r>
      <w:r w:rsidRPr="005B4317">
        <w:rPr>
          <w:rFonts w:eastAsia="Calibri"/>
          <w:szCs w:val="24"/>
          <w:lang w:val="ru-RU"/>
        </w:rPr>
        <w:t>њ</w:t>
      </w:r>
      <w:r>
        <w:rPr>
          <w:rFonts w:eastAsia="Calibri"/>
          <w:szCs w:val="24"/>
          <w:lang w:val="ru-RU"/>
        </w:rPr>
        <w:t xml:space="preserve">е садржаја који је изговорен. </w:t>
      </w:r>
    </w:p>
    <w:p w14:paraId="51F6FA00" w14:textId="77777777" w:rsidR="008F5992" w:rsidRPr="00B35048" w:rsidRDefault="008F5992" w:rsidP="008F5992">
      <w:pPr>
        <w:spacing w:after="0"/>
        <w:jc w:val="both"/>
        <w:rPr>
          <w:rFonts w:eastAsia="Calibri"/>
          <w:sz w:val="16"/>
          <w:szCs w:val="16"/>
          <w:lang w:val="ru-RU"/>
        </w:rPr>
      </w:pPr>
    </w:p>
    <w:p w14:paraId="0AE1A77F" w14:textId="77777777" w:rsidR="008F5992" w:rsidRDefault="008F5992" w:rsidP="008F5992">
      <w:pPr>
        <w:spacing w:after="0"/>
        <w:jc w:val="both"/>
        <w:rPr>
          <w:rFonts w:eastAsia="Calibri"/>
          <w:szCs w:val="24"/>
          <w:lang w:val="ru-RU"/>
        </w:rPr>
      </w:pPr>
      <w:r>
        <w:rPr>
          <w:rFonts w:eastAsia="Calibri"/>
          <w:szCs w:val="24"/>
          <w:lang w:val="ru-RU"/>
        </w:rPr>
        <w:t>Принципи активног слуша</w:t>
      </w:r>
      <w:r w:rsidRPr="005B4317">
        <w:rPr>
          <w:rFonts w:eastAsia="Calibri"/>
          <w:szCs w:val="24"/>
          <w:lang w:val="ru-RU"/>
        </w:rPr>
        <w:t>њ</w:t>
      </w:r>
      <w:r>
        <w:rPr>
          <w:rFonts w:eastAsia="Calibri"/>
          <w:szCs w:val="24"/>
          <w:lang w:val="ru-RU"/>
        </w:rPr>
        <w:t>а:</w:t>
      </w:r>
    </w:p>
    <w:p w14:paraId="0DE37048" w14:textId="77777777" w:rsidR="008F5992" w:rsidRDefault="008F5992" w:rsidP="008F5992">
      <w:pPr>
        <w:spacing w:after="0"/>
        <w:jc w:val="both"/>
        <w:rPr>
          <w:rFonts w:eastAsia="Calibri"/>
          <w:szCs w:val="24"/>
          <w:lang w:val="ru-RU"/>
        </w:rPr>
      </w:pPr>
      <w:r>
        <w:rPr>
          <w:rFonts w:eastAsia="Calibri"/>
          <w:szCs w:val="24"/>
          <w:lang w:val="ru-RU"/>
        </w:rPr>
        <w:t>- охрабрива</w:t>
      </w:r>
      <w:r w:rsidRPr="005B4317">
        <w:rPr>
          <w:rFonts w:eastAsia="Calibri"/>
          <w:szCs w:val="24"/>
          <w:lang w:val="ru-RU"/>
        </w:rPr>
        <w:t>њ</w:t>
      </w:r>
      <w:r>
        <w:rPr>
          <w:rFonts w:eastAsia="Calibri"/>
          <w:szCs w:val="24"/>
          <w:lang w:val="ru-RU"/>
        </w:rPr>
        <w:t>е саговорника</w:t>
      </w:r>
    </w:p>
    <w:p w14:paraId="69573606" w14:textId="77777777" w:rsidR="008F5992" w:rsidRDefault="008F5992" w:rsidP="008F5992">
      <w:pPr>
        <w:spacing w:after="0"/>
        <w:jc w:val="both"/>
        <w:rPr>
          <w:rFonts w:eastAsia="Calibri"/>
          <w:szCs w:val="24"/>
          <w:lang w:val="ru-RU"/>
        </w:rPr>
      </w:pPr>
      <w:r>
        <w:rPr>
          <w:rFonts w:eastAsia="Calibri"/>
          <w:szCs w:val="24"/>
          <w:lang w:val="ru-RU"/>
        </w:rPr>
        <w:t>- поставља</w:t>
      </w:r>
      <w:r w:rsidRPr="005B4317">
        <w:rPr>
          <w:rFonts w:eastAsia="Calibri"/>
          <w:szCs w:val="24"/>
          <w:lang w:val="ru-RU"/>
        </w:rPr>
        <w:t>њ</w:t>
      </w:r>
      <w:r>
        <w:rPr>
          <w:rFonts w:eastAsia="Calibri"/>
          <w:szCs w:val="24"/>
          <w:lang w:val="ru-RU"/>
        </w:rPr>
        <w:t>е пита</w:t>
      </w:r>
      <w:r w:rsidRPr="005B4317">
        <w:rPr>
          <w:rFonts w:eastAsia="Calibri"/>
          <w:szCs w:val="24"/>
          <w:lang w:val="ru-RU"/>
        </w:rPr>
        <w:t>њ</w:t>
      </w:r>
      <w:r>
        <w:rPr>
          <w:rFonts w:eastAsia="Calibri"/>
          <w:szCs w:val="24"/>
          <w:lang w:val="ru-RU"/>
        </w:rPr>
        <w:t>а саговорнику</w:t>
      </w:r>
    </w:p>
    <w:p w14:paraId="51C0630A" w14:textId="77777777" w:rsidR="008F5992" w:rsidRDefault="008F5992" w:rsidP="008F5992">
      <w:pPr>
        <w:spacing w:after="0"/>
        <w:jc w:val="both"/>
        <w:rPr>
          <w:rFonts w:eastAsia="Calibri"/>
          <w:szCs w:val="24"/>
          <w:lang w:val="ru-RU"/>
        </w:rPr>
      </w:pPr>
      <w:r>
        <w:rPr>
          <w:rFonts w:eastAsia="Calibri"/>
          <w:szCs w:val="24"/>
          <w:lang w:val="ru-RU"/>
        </w:rPr>
        <w:t>- преформулиса</w:t>
      </w:r>
      <w:r w:rsidRPr="005B4317">
        <w:rPr>
          <w:rFonts w:eastAsia="Calibri"/>
          <w:szCs w:val="24"/>
          <w:lang w:val="ru-RU"/>
        </w:rPr>
        <w:t>њ</w:t>
      </w:r>
      <w:r>
        <w:rPr>
          <w:rFonts w:eastAsia="Calibri"/>
          <w:szCs w:val="24"/>
          <w:lang w:val="ru-RU"/>
        </w:rPr>
        <w:t>е поруке (својим речима испричати оно што је саговорник рекао)</w:t>
      </w:r>
    </w:p>
    <w:p w14:paraId="5CA44ED2" w14:textId="77777777" w:rsidR="008F5992" w:rsidRDefault="008F5992" w:rsidP="008F5992">
      <w:pPr>
        <w:spacing w:after="0"/>
        <w:jc w:val="both"/>
        <w:rPr>
          <w:rFonts w:eastAsia="Calibri"/>
          <w:szCs w:val="24"/>
          <w:lang w:val="ru-RU"/>
        </w:rPr>
      </w:pPr>
      <w:r>
        <w:rPr>
          <w:rFonts w:eastAsia="Calibri"/>
          <w:szCs w:val="24"/>
          <w:lang w:val="ru-RU"/>
        </w:rPr>
        <w:t>- рефлектова</w:t>
      </w:r>
      <w:r w:rsidRPr="005B4317">
        <w:rPr>
          <w:rFonts w:eastAsia="Calibri"/>
          <w:szCs w:val="24"/>
          <w:lang w:val="ru-RU"/>
        </w:rPr>
        <w:t>њ</w:t>
      </w:r>
      <w:r>
        <w:rPr>
          <w:rFonts w:eastAsia="Calibri"/>
          <w:szCs w:val="24"/>
          <w:lang w:val="ru-RU"/>
        </w:rPr>
        <w:t>е (наше мишље</w:t>
      </w:r>
      <w:r w:rsidRPr="005B4317">
        <w:rPr>
          <w:rFonts w:eastAsia="Calibri"/>
          <w:szCs w:val="24"/>
          <w:lang w:val="ru-RU"/>
        </w:rPr>
        <w:t>њ</w:t>
      </w:r>
      <w:r>
        <w:rPr>
          <w:rFonts w:eastAsia="Calibri"/>
          <w:szCs w:val="24"/>
          <w:lang w:val="ru-RU"/>
        </w:rPr>
        <w:t>е о томе како се саговорник осећа)</w:t>
      </w:r>
    </w:p>
    <w:p w14:paraId="2670C67A" w14:textId="77777777" w:rsidR="008F5992" w:rsidRDefault="008F5992" w:rsidP="008F5992">
      <w:pPr>
        <w:spacing w:after="0"/>
        <w:jc w:val="both"/>
        <w:rPr>
          <w:rFonts w:eastAsia="Calibri"/>
          <w:szCs w:val="24"/>
          <w:lang w:val="ru-RU"/>
        </w:rPr>
      </w:pPr>
      <w:r>
        <w:rPr>
          <w:rFonts w:eastAsia="Calibri"/>
          <w:szCs w:val="24"/>
          <w:lang w:val="ru-RU"/>
        </w:rPr>
        <w:t>- сажима</w:t>
      </w:r>
      <w:r w:rsidRPr="005B4317">
        <w:rPr>
          <w:rFonts w:eastAsia="Calibri"/>
          <w:szCs w:val="24"/>
          <w:lang w:val="ru-RU"/>
        </w:rPr>
        <w:t>њ</w:t>
      </w:r>
      <w:r>
        <w:rPr>
          <w:rFonts w:eastAsia="Calibri"/>
          <w:szCs w:val="24"/>
          <w:lang w:val="ru-RU"/>
        </w:rPr>
        <w:t>е или резимира</w:t>
      </w:r>
      <w:r w:rsidRPr="005B4317">
        <w:rPr>
          <w:rFonts w:eastAsia="Calibri"/>
          <w:szCs w:val="24"/>
          <w:lang w:val="ru-RU"/>
        </w:rPr>
        <w:t>њ</w:t>
      </w:r>
      <w:r>
        <w:rPr>
          <w:rFonts w:eastAsia="Calibri"/>
          <w:szCs w:val="24"/>
          <w:lang w:val="ru-RU"/>
        </w:rPr>
        <w:t>е (понавља</w:t>
      </w:r>
      <w:r w:rsidRPr="005B4317">
        <w:rPr>
          <w:rFonts w:eastAsia="Calibri"/>
          <w:szCs w:val="24"/>
          <w:lang w:val="ru-RU"/>
        </w:rPr>
        <w:t>њ</w:t>
      </w:r>
      <w:r>
        <w:rPr>
          <w:rFonts w:eastAsia="Calibri"/>
          <w:szCs w:val="24"/>
          <w:lang w:val="ru-RU"/>
        </w:rPr>
        <w:t>е главне теме и осећа</w:t>
      </w:r>
      <w:r w:rsidRPr="005B4317">
        <w:rPr>
          <w:rFonts w:eastAsia="Calibri"/>
          <w:szCs w:val="24"/>
          <w:lang w:val="ru-RU"/>
        </w:rPr>
        <w:t>њ</w:t>
      </w:r>
      <w:r>
        <w:rPr>
          <w:rFonts w:eastAsia="Calibri"/>
          <w:szCs w:val="24"/>
          <w:lang w:val="ru-RU"/>
        </w:rPr>
        <w:t>а које је говорник показао или изговорио)</w:t>
      </w:r>
    </w:p>
    <w:p w14:paraId="4F7AF748" w14:textId="77777777" w:rsidR="008F5992" w:rsidRDefault="008F5992" w:rsidP="008F5992">
      <w:pPr>
        <w:spacing w:after="0"/>
        <w:jc w:val="both"/>
        <w:rPr>
          <w:rFonts w:eastAsia="Calibri"/>
          <w:szCs w:val="24"/>
          <w:lang w:val="ru-RU"/>
        </w:rPr>
      </w:pPr>
      <w:r>
        <w:rPr>
          <w:rFonts w:eastAsia="Calibri"/>
          <w:szCs w:val="24"/>
          <w:lang w:val="ru-RU"/>
        </w:rPr>
        <w:t>- потврђива</w:t>
      </w:r>
      <w:r w:rsidRPr="005B4317">
        <w:rPr>
          <w:rFonts w:eastAsia="Calibri"/>
          <w:szCs w:val="24"/>
          <w:lang w:val="ru-RU"/>
        </w:rPr>
        <w:t>њ</w:t>
      </w:r>
      <w:r>
        <w:rPr>
          <w:rFonts w:eastAsia="Calibri"/>
          <w:szCs w:val="24"/>
          <w:lang w:val="ru-RU"/>
        </w:rPr>
        <w:t>е и вреднова</w:t>
      </w:r>
      <w:r w:rsidRPr="005B4317">
        <w:rPr>
          <w:rFonts w:eastAsia="Calibri"/>
          <w:szCs w:val="24"/>
          <w:lang w:val="ru-RU"/>
        </w:rPr>
        <w:t>њ</w:t>
      </w:r>
      <w:r>
        <w:rPr>
          <w:rFonts w:eastAsia="Calibri"/>
          <w:szCs w:val="24"/>
          <w:lang w:val="ru-RU"/>
        </w:rPr>
        <w:t>е става саговорника.</w:t>
      </w:r>
    </w:p>
    <w:p w14:paraId="3B6D7181" w14:textId="77777777" w:rsidR="008F5992" w:rsidRPr="00B35048" w:rsidRDefault="008F5992" w:rsidP="008F5992">
      <w:pPr>
        <w:spacing w:after="0"/>
        <w:jc w:val="both"/>
        <w:rPr>
          <w:rFonts w:eastAsia="Calibri"/>
          <w:sz w:val="16"/>
          <w:szCs w:val="16"/>
          <w:lang w:val="ru-RU"/>
        </w:rPr>
      </w:pPr>
    </w:p>
    <w:p w14:paraId="70A82E5D" w14:textId="77777777" w:rsidR="008F5992" w:rsidRDefault="008F5992" w:rsidP="008F5992">
      <w:pPr>
        <w:spacing w:after="0"/>
        <w:jc w:val="both"/>
        <w:rPr>
          <w:rFonts w:eastAsia="Calibri"/>
          <w:szCs w:val="24"/>
          <w:lang w:val="ru-RU"/>
        </w:rPr>
      </w:pPr>
      <w:r>
        <w:rPr>
          <w:rFonts w:eastAsia="Calibri"/>
          <w:szCs w:val="24"/>
          <w:lang w:val="ru-RU"/>
        </w:rPr>
        <w:t>Правила активног слуша</w:t>
      </w:r>
      <w:r w:rsidRPr="005B4317">
        <w:rPr>
          <w:rFonts w:eastAsia="Calibri"/>
          <w:szCs w:val="24"/>
          <w:lang w:val="ru-RU"/>
        </w:rPr>
        <w:t>њ</w:t>
      </w:r>
      <w:r>
        <w:rPr>
          <w:rFonts w:eastAsia="Calibri"/>
          <w:szCs w:val="24"/>
          <w:lang w:val="ru-RU"/>
        </w:rPr>
        <w:t>а:</w:t>
      </w:r>
    </w:p>
    <w:p w14:paraId="7F079114" w14:textId="77777777" w:rsidR="008F5992" w:rsidRDefault="008F5992" w:rsidP="008F5992">
      <w:pPr>
        <w:spacing w:after="0"/>
        <w:jc w:val="both"/>
        <w:rPr>
          <w:rFonts w:eastAsia="Calibri"/>
          <w:szCs w:val="24"/>
          <w:lang w:val="ru-RU"/>
        </w:rPr>
      </w:pPr>
      <w:r>
        <w:rPr>
          <w:rFonts w:eastAsia="Calibri"/>
          <w:szCs w:val="24"/>
          <w:lang w:val="ru-RU"/>
        </w:rPr>
        <w:t>- Не прекидајте другог док говори!</w:t>
      </w:r>
    </w:p>
    <w:p w14:paraId="6055B0AA" w14:textId="77777777" w:rsidR="008F5992" w:rsidRDefault="008F5992" w:rsidP="008F5992">
      <w:pPr>
        <w:spacing w:after="0"/>
        <w:jc w:val="both"/>
        <w:rPr>
          <w:rFonts w:eastAsia="Calibri"/>
          <w:szCs w:val="24"/>
          <w:lang w:val="ru-RU"/>
        </w:rPr>
      </w:pPr>
      <w:r>
        <w:rPr>
          <w:rFonts w:eastAsia="Calibri"/>
          <w:szCs w:val="24"/>
          <w:lang w:val="ru-RU"/>
        </w:rPr>
        <w:t>- Не нудите савете!</w:t>
      </w:r>
    </w:p>
    <w:p w14:paraId="52674219" w14:textId="77777777" w:rsidR="008F5992" w:rsidRDefault="008F5992" w:rsidP="008F5992">
      <w:pPr>
        <w:spacing w:after="0"/>
        <w:jc w:val="both"/>
        <w:rPr>
          <w:rFonts w:eastAsia="Calibri"/>
          <w:szCs w:val="24"/>
          <w:lang w:val="ru-RU"/>
        </w:rPr>
      </w:pPr>
      <w:r>
        <w:rPr>
          <w:rFonts w:eastAsia="Calibri"/>
          <w:szCs w:val="24"/>
          <w:lang w:val="ru-RU"/>
        </w:rPr>
        <w:t>- Не просуђујте, не расправљајте о исправности и не намећите своје властито мишље</w:t>
      </w:r>
      <w:r w:rsidRPr="005B4317">
        <w:rPr>
          <w:rFonts w:eastAsia="Calibri"/>
          <w:szCs w:val="24"/>
          <w:lang w:val="ru-RU"/>
        </w:rPr>
        <w:t>њ</w:t>
      </w:r>
      <w:r>
        <w:rPr>
          <w:rFonts w:eastAsia="Calibri"/>
          <w:szCs w:val="24"/>
          <w:lang w:val="ru-RU"/>
        </w:rPr>
        <w:t>е!</w:t>
      </w:r>
    </w:p>
    <w:p w14:paraId="5E5F98D7" w14:textId="77777777" w:rsidR="008F5992" w:rsidRPr="00AB7529" w:rsidRDefault="008F5992" w:rsidP="008F5992">
      <w:pPr>
        <w:spacing w:after="0"/>
        <w:jc w:val="both"/>
        <w:rPr>
          <w:rFonts w:eastAsia="Calibri"/>
          <w:sz w:val="16"/>
          <w:szCs w:val="16"/>
          <w:lang w:val="ru-RU"/>
        </w:rPr>
      </w:pPr>
    </w:p>
    <w:p w14:paraId="14774F31" w14:textId="77777777" w:rsidR="008F5992" w:rsidRDefault="008F5992" w:rsidP="008F5992">
      <w:pPr>
        <w:spacing w:after="0"/>
        <w:jc w:val="both"/>
        <w:rPr>
          <w:rFonts w:eastAsia="Calibri"/>
          <w:szCs w:val="24"/>
          <w:lang w:val="ru-RU"/>
        </w:rPr>
      </w:pPr>
      <w:r>
        <w:rPr>
          <w:rFonts w:eastAsia="Calibri"/>
          <w:szCs w:val="24"/>
          <w:lang w:val="ru-RU"/>
        </w:rPr>
        <w:t>Изрази који доприносе бољој комуникацији:</w:t>
      </w:r>
    </w:p>
    <w:p w14:paraId="4025D189" w14:textId="77777777" w:rsidR="008F5992" w:rsidRDefault="008F5992" w:rsidP="008F5992">
      <w:pPr>
        <w:spacing w:after="0"/>
        <w:jc w:val="both"/>
        <w:rPr>
          <w:rFonts w:eastAsia="Calibri"/>
          <w:szCs w:val="24"/>
          <w:lang w:val="ru-RU"/>
        </w:rPr>
      </w:pPr>
      <w:r>
        <w:rPr>
          <w:rFonts w:eastAsia="Calibri"/>
          <w:szCs w:val="24"/>
          <w:lang w:val="ru-RU"/>
        </w:rPr>
        <w:t>- Хвала.</w:t>
      </w:r>
    </w:p>
    <w:p w14:paraId="05E43A3B" w14:textId="77777777" w:rsidR="008F5992" w:rsidRDefault="008F5992" w:rsidP="008F5992">
      <w:pPr>
        <w:spacing w:after="0"/>
        <w:jc w:val="both"/>
        <w:rPr>
          <w:rFonts w:eastAsia="Calibri"/>
          <w:szCs w:val="24"/>
          <w:lang w:val="ru-RU"/>
        </w:rPr>
      </w:pPr>
      <w:r>
        <w:rPr>
          <w:rFonts w:eastAsia="Calibri"/>
          <w:szCs w:val="24"/>
          <w:lang w:val="ru-RU"/>
        </w:rPr>
        <w:t>- Молим Вас.</w:t>
      </w:r>
    </w:p>
    <w:p w14:paraId="1F9AAB86" w14:textId="77777777" w:rsidR="008F5992" w:rsidRDefault="008F5992" w:rsidP="008F5992">
      <w:pPr>
        <w:spacing w:after="0"/>
        <w:jc w:val="both"/>
        <w:rPr>
          <w:rFonts w:eastAsia="Calibri"/>
          <w:szCs w:val="24"/>
          <w:lang w:val="ru-RU"/>
        </w:rPr>
      </w:pPr>
      <w:r>
        <w:rPr>
          <w:rFonts w:eastAsia="Calibri"/>
          <w:szCs w:val="24"/>
          <w:lang w:val="ru-RU"/>
        </w:rPr>
        <w:t>- Браво!</w:t>
      </w:r>
    </w:p>
    <w:p w14:paraId="0BB2EF1A" w14:textId="77777777" w:rsidR="008F5992" w:rsidRDefault="008F5992" w:rsidP="008F5992">
      <w:pPr>
        <w:spacing w:after="0"/>
        <w:jc w:val="both"/>
        <w:rPr>
          <w:rFonts w:eastAsia="Calibri"/>
          <w:szCs w:val="24"/>
          <w:lang w:val="ru-RU"/>
        </w:rPr>
      </w:pPr>
      <w:r>
        <w:rPr>
          <w:rFonts w:eastAsia="Calibri"/>
          <w:szCs w:val="24"/>
          <w:lang w:val="ru-RU"/>
        </w:rPr>
        <w:t>- Могу ли Вам помоћи?</w:t>
      </w:r>
    </w:p>
    <w:p w14:paraId="6A8B6D7E" w14:textId="77777777" w:rsidR="008F5992" w:rsidRDefault="008F5992" w:rsidP="008F5992">
      <w:pPr>
        <w:spacing w:after="0"/>
        <w:jc w:val="both"/>
        <w:rPr>
          <w:rFonts w:eastAsia="Calibri"/>
          <w:szCs w:val="24"/>
          <w:lang w:val="ru-RU"/>
        </w:rPr>
      </w:pPr>
      <w:r>
        <w:rPr>
          <w:rFonts w:eastAsia="Calibri"/>
          <w:szCs w:val="24"/>
          <w:lang w:val="ru-RU"/>
        </w:rPr>
        <w:t>- То је стварно лепо!</w:t>
      </w:r>
    </w:p>
    <w:p w14:paraId="01F46BB2" w14:textId="77777777" w:rsidR="008F5992" w:rsidRDefault="008F5992" w:rsidP="008F5992">
      <w:pPr>
        <w:spacing w:after="0"/>
        <w:jc w:val="both"/>
        <w:rPr>
          <w:rFonts w:eastAsia="Calibri"/>
          <w:szCs w:val="24"/>
          <w:lang w:val="ru-RU"/>
        </w:rPr>
      </w:pPr>
      <w:r>
        <w:rPr>
          <w:rFonts w:eastAsia="Calibri"/>
          <w:szCs w:val="24"/>
          <w:lang w:val="ru-RU"/>
        </w:rPr>
        <w:t>- Опростите!</w:t>
      </w:r>
    </w:p>
    <w:p w14:paraId="18D434E1" w14:textId="77777777" w:rsidR="008F5992" w:rsidRDefault="008F5992" w:rsidP="008F5992">
      <w:pPr>
        <w:spacing w:after="0"/>
        <w:jc w:val="both"/>
        <w:rPr>
          <w:rFonts w:eastAsia="Calibri"/>
          <w:szCs w:val="24"/>
          <w:lang w:val="ru-RU"/>
        </w:rPr>
      </w:pPr>
      <w:r>
        <w:rPr>
          <w:rFonts w:eastAsia="Calibri"/>
          <w:szCs w:val="24"/>
          <w:lang w:val="ru-RU"/>
        </w:rPr>
        <w:t>- Причајте ми о томе...</w:t>
      </w:r>
    </w:p>
    <w:p w14:paraId="1FFD4B79" w14:textId="77777777" w:rsidR="008F5992" w:rsidRDefault="008F5992" w:rsidP="008F5992">
      <w:pPr>
        <w:spacing w:after="0"/>
        <w:jc w:val="both"/>
        <w:rPr>
          <w:rFonts w:eastAsia="Calibri"/>
          <w:szCs w:val="24"/>
          <w:lang w:val="ru-RU"/>
        </w:rPr>
      </w:pPr>
      <w:r>
        <w:rPr>
          <w:rFonts w:eastAsia="Calibri"/>
          <w:szCs w:val="24"/>
          <w:lang w:val="ru-RU"/>
        </w:rPr>
        <w:t>- Пробајмо то заједно...</w:t>
      </w:r>
    </w:p>
    <w:p w14:paraId="5345201F" w14:textId="77777777" w:rsidR="008F5992" w:rsidRDefault="008F5992" w:rsidP="008F5992">
      <w:pPr>
        <w:spacing w:after="0"/>
        <w:jc w:val="both"/>
        <w:rPr>
          <w:rFonts w:eastAsia="Calibri"/>
          <w:szCs w:val="24"/>
          <w:lang w:val="ru-RU"/>
        </w:rPr>
      </w:pPr>
      <w:r>
        <w:rPr>
          <w:rFonts w:eastAsia="Calibri"/>
          <w:szCs w:val="24"/>
          <w:lang w:val="ru-RU"/>
        </w:rPr>
        <w:t>- Стало ми је до Вашег мишље</w:t>
      </w:r>
      <w:r w:rsidRPr="005B4317">
        <w:rPr>
          <w:rFonts w:eastAsia="Calibri"/>
          <w:szCs w:val="24"/>
          <w:lang w:val="ru-RU"/>
        </w:rPr>
        <w:t>њ</w:t>
      </w:r>
      <w:r>
        <w:rPr>
          <w:rFonts w:eastAsia="Calibri"/>
          <w:szCs w:val="24"/>
          <w:lang w:val="ru-RU"/>
        </w:rPr>
        <w:t>а!</w:t>
      </w:r>
    </w:p>
    <w:p w14:paraId="1DEE23D3" w14:textId="77777777" w:rsidR="008F5992" w:rsidRDefault="008F5992" w:rsidP="008F5992">
      <w:pPr>
        <w:spacing w:after="0"/>
        <w:jc w:val="both"/>
        <w:rPr>
          <w:szCs w:val="24"/>
          <w:lang w:val="sr-Cyrl-CS"/>
        </w:rPr>
      </w:pPr>
    </w:p>
    <w:p w14:paraId="53E111F8" w14:textId="77777777" w:rsidR="008F5992" w:rsidRDefault="008F5992" w:rsidP="008F5992">
      <w:pPr>
        <w:spacing w:after="0"/>
        <w:jc w:val="center"/>
        <w:rPr>
          <w:b/>
          <w:sz w:val="28"/>
          <w:szCs w:val="28"/>
          <w:lang w:val="sr-Cyrl-CS"/>
        </w:rPr>
      </w:pPr>
      <w:r w:rsidRPr="00FB33CD">
        <w:rPr>
          <w:b/>
          <w:sz w:val="28"/>
          <w:szCs w:val="28"/>
          <w:lang w:val="sr-Cyrl-CS"/>
        </w:rPr>
        <w:t xml:space="preserve">Излагање о некој теми уз јасно изношење личног става </w:t>
      </w:r>
    </w:p>
    <w:p w14:paraId="7C7B3965" w14:textId="77777777" w:rsidR="008F5992" w:rsidRDefault="008F5992" w:rsidP="008F5992">
      <w:pPr>
        <w:spacing w:after="0"/>
        <w:jc w:val="center"/>
        <w:rPr>
          <w:b/>
          <w:sz w:val="28"/>
          <w:szCs w:val="28"/>
          <w:lang w:val="sr-Cyrl-CS"/>
        </w:rPr>
      </w:pPr>
      <w:r w:rsidRPr="00FB33CD">
        <w:rPr>
          <w:b/>
          <w:sz w:val="28"/>
          <w:szCs w:val="28"/>
          <w:lang w:val="sr-Cyrl-CS"/>
        </w:rPr>
        <w:t xml:space="preserve">и залагање за своје гледиште, </w:t>
      </w:r>
    </w:p>
    <w:p w14:paraId="1E55E3E2" w14:textId="77777777" w:rsidR="008F5992" w:rsidRDefault="008F5992" w:rsidP="008F5992">
      <w:pPr>
        <w:spacing w:after="0"/>
        <w:jc w:val="center"/>
        <w:rPr>
          <w:b/>
          <w:sz w:val="28"/>
          <w:szCs w:val="28"/>
          <w:lang w:val="sr-Cyrl-CS"/>
        </w:rPr>
      </w:pPr>
      <w:r w:rsidRPr="00FB33CD">
        <w:rPr>
          <w:b/>
          <w:sz w:val="28"/>
          <w:szCs w:val="28"/>
          <w:lang w:val="sr-Cyrl-CS"/>
        </w:rPr>
        <w:t>уз уважавање туђег мишљења</w:t>
      </w:r>
    </w:p>
    <w:p w14:paraId="6014293F" w14:textId="77777777" w:rsidR="008F5992" w:rsidRDefault="008F5992" w:rsidP="008F5992">
      <w:pPr>
        <w:spacing w:after="0"/>
        <w:jc w:val="both"/>
        <w:rPr>
          <w:szCs w:val="24"/>
          <w:lang w:val="sr-Cyrl-CS"/>
        </w:rPr>
      </w:pPr>
    </w:p>
    <w:p w14:paraId="007F2F0E" w14:textId="77777777" w:rsidR="008F5992" w:rsidRPr="00AB7529" w:rsidRDefault="008F5992" w:rsidP="008F5992">
      <w:pPr>
        <w:spacing w:after="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Ову вежбу реализоваћемо након нормализације тренутне ситуације када се будемо видели у учионици, или ћемо, пак, ако ванредно ста</w:t>
      </w:r>
      <w:r>
        <w:rPr>
          <w:rFonts w:eastAsia="Calibri"/>
          <w:lang w:val="sr-Cyrl-CS"/>
        </w:rPr>
        <w:t>ње потраје, покушати пронаћи начин да се видимо у неком облику виртуелне учионице.</w:t>
      </w:r>
    </w:p>
    <w:p w14:paraId="2A3CE568" w14:textId="77777777" w:rsidR="008F5992" w:rsidRDefault="008F5992" w:rsidP="008F5992">
      <w:pPr>
        <w:spacing w:after="0"/>
        <w:rPr>
          <w:b/>
          <w:sz w:val="28"/>
          <w:szCs w:val="28"/>
          <w:lang w:val="sr-Cyrl-CS"/>
        </w:rPr>
      </w:pPr>
    </w:p>
    <w:p w14:paraId="7D399EE5" w14:textId="77777777" w:rsidR="008F5992" w:rsidRPr="00C46F43" w:rsidRDefault="008F5992" w:rsidP="008F5992">
      <w:pPr>
        <w:spacing w:after="0"/>
        <w:jc w:val="center"/>
        <w:rPr>
          <w:b/>
          <w:sz w:val="28"/>
          <w:szCs w:val="28"/>
          <w:lang w:val="sr-Cyrl-CS"/>
        </w:rPr>
      </w:pPr>
      <w:r w:rsidRPr="00C46F43">
        <w:rPr>
          <w:b/>
          <w:sz w:val="28"/>
          <w:szCs w:val="28"/>
          <w:lang w:val="sr-Cyrl-CS"/>
        </w:rPr>
        <w:lastRenderedPageBreak/>
        <w:t>Бранко Ћопић:</w:t>
      </w:r>
      <w:r w:rsidRPr="00C46F43">
        <w:rPr>
          <w:b/>
          <w:i/>
          <w:sz w:val="28"/>
          <w:szCs w:val="28"/>
          <w:lang w:val="sr-Cyrl-CS"/>
        </w:rPr>
        <w:t xml:space="preserve"> Башта сљезове боје </w:t>
      </w:r>
      <w:r w:rsidRPr="00C46F43">
        <w:rPr>
          <w:b/>
          <w:sz w:val="28"/>
          <w:szCs w:val="28"/>
          <w:lang w:val="sr-Cyrl-CS"/>
        </w:rPr>
        <w:t>– анализа одломка</w:t>
      </w:r>
    </w:p>
    <w:p w14:paraId="2691B3E9" w14:textId="77777777" w:rsidR="008F5992" w:rsidRPr="0034064C" w:rsidRDefault="008F5992" w:rsidP="008F5992">
      <w:pPr>
        <w:spacing w:after="0"/>
        <w:jc w:val="both"/>
        <w:rPr>
          <w:sz w:val="16"/>
          <w:szCs w:val="16"/>
          <w:lang w:val="sr-Cyrl-CS"/>
        </w:rPr>
      </w:pPr>
    </w:p>
    <w:p w14:paraId="3EAFC57D" w14:textId="77777777" w:rsidR="008F5992" w:rsidRDefault="008F5992" w:rsidP="008F5992">
      <w:p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Бранко Ћопић рођен је 1915. године у селу Хашани у Босанској Крајини. Завршио је учитељску школу, а у Београду је студирао на Филозофском факултету. Писао је песме, приповетке, романе и драме. Цело његово књижевно дело прожето је завичајним или аутобиографским елементима. Писао је и за децу и за одрасле. Године 1984. године извршио је самоубиство у Београду, скочивши с моста.</w:t>
      </w:r>
    </w:p>
    <w:p w14:paraId="78383010" w14:textId="77777777" w:rsidR="008F5992" w:rsidRDefault="008F5992" w:rsidP="008F5992">
      <w:p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Познати су му романи: </w:t>
      </w:r>
      <w:r>
        <w:rPr>
          <w:rFonts w:eastAsia="Calibri"/>
          <w:b/>
          <w:i/>
          <w:lang w:val="sr-Cyrl-CS"/>
        </w:rPr>
        <w:t>Пролом, Глуви барут, Осма офанзива</w:t>
      </w:r>
      <w:r>
        <w:rPr>
          <w:rFonts w:eastAsia="Calibri"/>
          <w:lang w:val="sr-Cyrl-CS"/>
        </w:rPr>
        <w:t xml:space="preserve"> и </w:t>
      </w:r>
      <w:r>
        <w:rPr>
          <w:rFonts w:eastAsia="Calibri"/>
          <w:b/>
          <w:i/>
          <w:lang w:val="sr-Cyrl-CS"/>
        </w:rPr>
        <w:t>Орлови рано лете</w:t>
      </w:r>
      <w:r>
        <w:rPr>
          <w:rFonts w:eastAsia="Calibri"/>
          <w:lang w:val="sr-Cyrl-CS"/>
        </w:rPr>
        <w:t xml:space="preserve">, као и збирке приповедака </w:t>
      </w:r>
      <w:r>
        <w:rPr>
          <w:rFonts w:eastAsia="Calibri"/>
          <w:b/>
          <w:i/>
          <w:lang w:val="sr-Cyrl-CS"/>
        </w:rPr>
        <w:t>Башта сљезове боје</w:t>
      </w:r>
      <w:r>
        <w:rPr>
          <w:rFonts w:eastAsia="Calibri"/>
          <w:lang w:val="sr-Cyrl-CS"/>
        </w:rPr>
        <w:t xml:space="preserve"> и </w:t>
      </w:r>
      <w:r>
        <w:rPr>
          <w:rFonts w:eastAsia="Calibri"/>
          <w:b/>
          <w:i/>
          <w:lang w:val="sr-Cyrl-CS"/>
        </w:rPr>
        <w:t>Доживљаји Николетине Бурсаћа</w:t>
      </w:r>
      <w:r>
        <w:rPr>
          <w:rFonts w:eastAsia="Calibri"/>
          <w:lang w:val="sr-Cyrl-CS"/>
        </w:rPr>
        <w:t>.</w:t>
      </w:r>
    </w:p>
    <w:p w14:paraId="1E98C5FC" w14:textId="77777777" w:rsidR="008F5992" w:rsidRPr="0034064C" w:rsidRDefault="008F5992" w:rsidP="008F5992">
      <w:pPr>
        <w:spacing w:after="0"/>
        <w:jc w:val="both"/>
        <w:rPr>
          <w:rFonts w:eastAsia="Calibri"/>
          <w:sz w:val="16"/>
          <w:szCs w:val="16"/>
          <w:lang w:val="sr-Cyrl-CS"/>
        </w:rPr>
      </w:pPr>
    </w:p>
    <w:p w14:paraId="65F004E0" w14:textId="77777777" w:rsidR="008F5992" w:rsidRDefault="008F5992" w:rsidP="008F5992">
      <w:pPr>
        <w:spacing w:after="0"/>
        <w:jc w:val="both"/>
        <w:rPr>
          <w:rFonts w:eastAsia="Calibri"/>
          <w:lang w:val="sr-Cyrl-CS"/>
        </w:rPr>
      </w:pPr>
      <w:r w:rsidRPr="0034064C">
        <w:rPr>
          <w:rFonts w:eastAsia="Calibri"/>
          <w:b/>
          <w:i/>
          <w:lang w:val="sr-Cyrl-CS"/>
        </w:rPr>
        <w:t>Башта сљезове боје</w:t>
      </w:r>
      <w:r>
        <w:rPr>
          <w:rFonts w:eastAsia="Calibri"/>
          <w:lang w:val="sr-Cyrl-CS"/>
        </w:rPr>
        <w:t xml:space="preserve"> је збирка кратких приповедака.</w:t>
      </w:r>
    </w:p>
    <w:p w14:paraId="43F7E549" w14:textId="77777777" w:rsidR="008F5992" w:rsidRPr="00CD7613" w:rsidRDefault="008F5992" w:rsidP="008F5992">
      <w:p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Ово дело Ћопић је посветио Зији Диздаревићу, свом пријатељу из детињства, који је убијен, за време Другог светског рата, у логору Јасеновац. Ћопићево „Писмо Зији“ веома је битан део ове књиге пошто из њега сазнајемо какво је душевно стање писца у време у које ова збирка настаје (Ћопић утеху проналази у успоменама из детињства).</w:t>
      </w:r>
    </w:p>
    <w:p w14:paraId="1823E82E" w14:textId="77777777" w:rsidR="008F5992" w:rsidRDefault="008F5992" w:rsidP="008F5992">
      <w:p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Збирка је подељена у две целине:</w:t>
      </w:r>
    </w:p>
    <w:p w14:paraId="348EEB34" w14:textId="77777777" w:rsidR="008F5992" w:rsidRPr="0034064C" w:rsidRDefault="008F5992" w:rsidP="008F5992">
      <w:pPr>
        <w:pStyle w:val="ListParagraph"/>
        <w:numPr>
          <w:ilvl w:val="0"/>
          <w:numId w:val="1"/>
        </w:numPr>
        <w:spacing w:after="0"/>
        <w:jc w:val="both"/>
        <w:rPr>
          <w:rFonts w:eastAsia="Calibri"/>
          <w:i/>
          <w:lang w:val="sr-Cyrl-CS"/>
        </w:rPr>
      </w:pPr>
      <w:r w:rsidRPr="0034064C">
        <w:rPr>
          <w:rFonts w:eastAsia="Calibri"/>
          <w:i/>
          <w:lang w:val="sr-Cyrl-CS"/>
        </w:rPr>
        <w:t>Јутра плавог сљеза</w:t>
      </w:r>
    </w:p>
    <w:p w14:paraId="69E1F019" w14:textId="77777777" w:rsidR="008F5992" w:rsidRPr="0034064C" w:rsidRDefault="008F5992" w:rsidP="008F5992">
      <w:pPr>
        <w:pStyle w:val="ListParagraph"/>
        <w:numPr>
          <w:ilvl w:val="0"/>
          <w:numId w:val="1"/>
        </w:numPr>
        <w:spacing w:after="0"/>
        <w:jc w:val="both"/>
        <w:rPr>
          <w:rFonts w:eastAsia="Calibri"/>
          <w:i/>
          <w:lang w:val="sr-Cyrl-CS"/>
        </w:rPr>
      </w:pPr>
      <w:r>
        <w:rPr>
          <w:rFonts w:eastAsia="Calibri"/>
          <w:i/>
          <w:lang w:val="sr-Cyrl-CS"/>
        </w:rPr>
        <w:t>Дани црвеног с</w:t>
      </w:r>
      <w:r w:rsidRPr="0034064C">
        <w:rPr>
          <w:rFonts w:eastAsia="Calibri"/>
          <w:i/>
          <w:lang w:val="sr-Cyrl-CS"/>
        </w:rPr>
        <w:t>љеза</w:t>
      </w:r>
    </w:p>
    <w:p w14:paraId="1BC4D07E" w14:textId="77777777" w:rsidR="008F5992" w:rsidRDefault="008F5992" w:rsidP="008F5992">
      <w:pPr>
        <w:spacing w:after="0"/>
        <w:jc w:val="both"/>
        <w:rPr>
          <w:rFonts w:eastAsia="Calibri"/>
          <w:lang w:val="sr-Cyrl-CS"/>
        </w:rPr>
      </w:pPr>
    </w:p>
    <w:p w14:paraId="687F2A58" w14:textId="77777777" w:rsidR="008F5992" w:rsidRDefault="008F5992" w:rsidP="008F5992">
      <w:p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У првој целини писац описује своје детињство и људе који су га обележили. Уз лик дечака Баје (Бранка), истиче се и лик деда Раде.</w:t>
      </w:r>
    </w:p>
    <w:p w14:paraId="71885120" w14:textId="77777777" w:rsidR="008F5992" w:rsidRDefault="008F5992" w:rsidP="008F5992">
      <w:p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Друга целина садржи приповетке са ратном тематиком.</w:t>
      </w:r>
    </w:p>
    <w:p w14:paraId="159D2CB1" w14:textId="77777777" w:rsidR="008F5992" w:rsidRDefault="008F5992" w:rsidP="008F5992">
      <w:pPr>
        <w:spacing w:after="0"/>
        <w:jc w:val="both"/>
        <w:rPr>
          <w:rFonts w:eastAsia="Calibri"/>
          <w:lang w:val="sr-Cyrl-CS"/>
        </w:rPr>
      </w:pPr>
    </w:p>
    <w:p w14:paraId="49C843B7" w14:textId="77777777" w:rsidR="008F5992" w:rsidRDefault="008F5992" w:rsidP="008F5992">
      <w:p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Целу збирку приповедака можете прочитати на линку:</w:t>
      </w:r>
    </w:p>
    <w:p w14:paraId="22DA8CEA" w14:textId="77777777" w:rsidR="008F5992" w:rsidRDefault="003E1159" w:rsidP="008F5992">
      <w:pPr>
        <w:spacing w:after="0"/>
        <w:jc w:val="both"/>
      </w:pPr>
      <w:hyperlink r:id="rId7" w:history="1">
        <w:r w:rsidR="008F5992">
          <w:rPr>
            <w:rStyle w:val="Hyperlink"/>
          </w:rPr>
          <w:t>https</w:t>
        </w:r>
        <w:r w:rsidR="008F5992" w:rsidRPr="0034064C">
          <w:rPr>
            <w:rStyle w:val="Hyperlink"/>
            <w:lang w:val="sr-Cyrl-CS"/>
          </w:rPr>
          <w:t>://</w:t>
        </w:r>
        <w:proofErr w:type="spellStart"/>
        <w:r w:rsidR="008F5992">
          <w:rPr>
            <w:rStyle w:val="Hyperlink"/>
          </w:rPr>
          <w:t>vdocuments</w:t>
        </w:r>
        <w:proofErr w:type="spellEnd"/>
        <w:r w:rsidR="008F5992" w:rsidRPr="0034064C">
          <w:rPr>
            <w:rStyle w:val="Hyperlink"/>
            <w:lang w:val="sr-Cyrl-CS"/>
          </w:rPr>
          <w:t>.</w:t>
        </w:r>
        <w:r w:rsidR="008F5992">
          <w:rPr>
            <w:rStyle w:val="Hyperlink"/>
          </w:rPr>
          <w:t>site</w:t>
        </w:r>
        <w:r w:rsidR="008F5992" w:rsidRPr="0034064C">
          <w:rPr>
            <w:rStyle w:val="Hyperlink"/>
            <w:lang w:val="sr-Cyrl-CS"/>
          </w:rPr>
          <w:t>/</w:t>
        </w:r>
        <w:proofErr w:type="spellStart"/>
        <w:r w:rsidR="008F5992">
          <w:rPr>
            <w:rStyle w:val="Hyperlink"/>
          </w:rPr>
          <w:t>branko</w:t>
        </w:r>
        <w:proofErr w:type="spellEnd"/>
        <w:r w:rsidR="008F5992" w:rsidRPr="0034064C">
          <w:rPr>
            <w:rStyle w:val="Hyperlink"/>
            <w:lang w:val="sr-Cyrl-CS"/>
          </w:rPr>
          <w:t>-</w:t>
        </w:r>
        <w:proofErr w:type="spellStart"/>
        <w:r w:rsidR="008F5992">
          <w:rPr>
            <w:rStyle w:val="Hyperlink"/>
          </w:rPr>
          <w:t>copic</w:t>
        </w:r>
        <w:proofErr w:type="spellEnd"/>
        <w:r w:rsidR="008F5992" w:rsidRPr="0034064C">
          <w:rPr>
            <w:rStyle w:val="Hyperlink"/>
            <w:lang w:val="sr-Cyrl-CS"/>
          </w:rPr>
          <w:t>-</w:t>
        </w:r>
        <w:r w:rsidR="008F5992">
          <w:rPr>
            <w:rStyle w:val="Hyperlink"/>
          </w:rPr>
          <w:t>basta</w:t>
        </w:r>
        <w:r w:rsidR="008F5992" w:rsidRPr="0034064C">
          <w:rPr>
            <w:rStyle w:val="Hyperlink"/>
            <w:lang w:val="sr-Cyrl-CS"/>
          </w:rPr>
          <w:t>-</w:t>
        </w:r>
        <w:proofErr w:type="spellStart"/>
        <w:r w:rsidR="008F5992">
          <w:rPr>
            <w:rStyle w:val="Hyperlink"/>
          </w:rPr>
          <w:t>sljezove</w:t>
        </w:r>
        <w:proofErr w:type="spellEnd"/>
        <w:r w:rsidR="008F5992" w:rsidRPr="0034064C">
          <w:rPr>
            <w:rStyle w:val="Hyperlink"/>
            <w:lang w:val="sr-Cyrl-CS"/>
          </w:rPr>
          <w:t>-</w:t>
        </w:r>
        <w:proofErr w:type="spellStart"/>
        <w:r w:rsidR="008F5992">
          <w:rPr>
            <w:rStyle w:val="Hyperlink"/>
          </w:rPr>
          <w:t>boje</w:t>
        </w:r>
        <w:proofErr w:type="spellEnd"/>
      </w:hyperlink>
    </w:p>
    <w:p w14:paraId="355CA0C9" w14:textId="77777777" w:rsidR="008F5992" w:rsidRDefault="008F5992" w:rsidP="008F5992">
      <w:pPr>
        <w:spacing w:after="0"/>
        <w:jc w:val="both"/>
        <w:rPr>
          <w:rFonts w:eastAsia="Calibri"/>
          <w:lang w:val="sr-Cyrl-CS"/>
        </w:rPr>
      </w:pPr>
    </w:p>
    <w:p w14:paraId="3D910634" w14:textId="77777777" w:rsidR="008F5992" w:rsidRPr="00F75115" w:rsidRDefault="008F5992" w:rsidP="008F5992">
      <w:pPr>
        <w:spacing w:after="0"/>
        <w:jc w:val="both"/>
        <w:rPr>
          <w:rFonts w:eastAsia="Calibri"/>
          <w:lang w:val="sr-Cyrl-CS"/>
        </w:rPr>
      </w:pPr>
      <w:r w:rsidRPr="00F75115">
        <w:rPr>
          <w:rFonts w:eastAsia="Calibri"/>
          <w:lang w:val="sr-Cyrl-CS"/>
        </w:rPr>
        <w:t>За полазнике, којима је проблем да читају текст писан ћирилицом, доступан је и линк на коме је текст написан латиницом:</w:t>
      </w:r>
    </w:p>
    <w:p w14:paraId="7FA7C1CB" w14:textId="77777777" w:rsidR="008F5992" w:rsidRDefault="003E1159" w:rsidP="008F5992">
      <w:pPr>
        <w:spacing w:after="0"/>
        <w:jc w:val="both"/>
      </w:pPr>
      <w:hyperlink r:id="rId8" w:history="1">
        <w:r w:rsidR="008F5992">
          <w:rPr>
            <w:rStyle w:val="Hyperlink"/>
          </w:rPr>
          <w:t>http</w:t>
        </w:r>
        <w:r w:rsidR="008F5992" w:rsidRPr="0034064C">
          <w:rPr>
            <w:rStyle w:val="Hyperlink"/>
            <w:lang w:val="sr-Cyrl-CS"/>
          </w:rPr>
          <w:t>://</w:t>
        </w:r>
        <w:r w:rsidR="008F5992">
          <w:rPr>
            <w:rStyle w:val="Hyperlink"/>
          </w:rPr>
          <w:t>www</w:t>
        </w:r>
        <w:r w:rsidR="008F5992" w:rsidRPr="0034064C">
          <w:rPr>
            <w:rStyle w:val="Hyperlink"/>
            <w:lang w:val="sr-Cyrl-CS"/>
          </w:rPr>
          <w:t>.</w:t>
        </w:r>
        <w:proofErr w:type="spellStart"/>
        <w:r w:rsidR="008F5992">
          <w:rPr>
            <w:rStyle w:val="Hyperlink"/>
          </w:rPr>
          <w:t>spiritofbosnia</w:t>
        </w:r>
        <w:proofErr w:type="spellEnd"/>
        <w:r w:rsidR="008F5992" w:rsidRPr="0034064C">
          <w:rPr>
            <w:rStyle w:val="Hyperlink"/>
            <w:lang w:val="sr-Cyrl-CS"/>
          </w:rPr>
          <w:t>.</w:t>
        </w:r>
        <w:r w:rsidR="008F5992">
          <w:rPr>
            <w:rStyle w:val="Hyperlink"/>
          </w:rPr>
          <w:t>org</w:t>
        </w:r>
        <w:r w:rsidR="008F5992" w:rsidRPr="0034064C">
          <w:rPr>
            <w:rStyle w:val="Hyperlink"/>
            <w:lang w:val="sr-Cyrl-CS"/>
          </w:rPr>
          <w:t>/</w:t>
        </w:r>
        <w:r w:rsidR="008F5992">
          <w:rPr>
            <w:rStyle w:val="Hyperlink"/>
          </w:rPr>
          <w:t>bs</w:t>
        </w:r>
        <w:r w:rsidR="008F5992" w:rsidRPr="0034064C">
          <w:rPr>
            <w:rStyle w:val="Hyperlink"/>
            <w:lang w:val="sr-Cyrl-CS"/>
          </w:rPr>
          <w:t>/</w:t>
        </w:r>
        <w:r w:rsidR="008F5992">
          <w:rPr>
            <w:rStyle w:val="Hyperlink"/>
          </w:rPr>
          <w:t>volume</w:t>
        </w:r>
        <w:r w:rsidR="008F5992" w:rsidRPr="0034064C">
          <w:rPr>
            <w:rStyle w:val="Hyperlink"/>
            <w:lang w:val="sr-Cyrl-CS"/>
          </w:rPr>
          <w:t>-5-</w:t>
        </w:r>
        <w:r w:rsidR="008F5992">
          <w:rPr>
            <w:rStyle w:val="Hyperlink"/>
          </w:rPr>
          <w:t>no</w:t>
        </w:r>
        <w:r w:rsidR="008F5992" w:rsidRPr="0034064C">
          <w:rPr>
            <w:rStyle w:val="Hyperlink"/>
            <w:lang w:val="sr-Cyrl-CS"/>
          </w:rPr>
          <w:t>-2-2010-</w:t>
        </w:r>
        <w:proofErr w:type="spellStart"/>
        <w:r w:rsidR="008F5992">
          <w:rPr>
            <w:rStyle w:val="Hyperlink"/>
          </w:rPr>
          <w:t>april</w:t>
        </w:r>
        <w:proofErr w:type="spellEnd"/>
        <w:r w:rsidR="008F5992" w:rsidRPr="0034064C">
          <w:rPr>
            <w:rStyle w:val="Hyperlink"/>
            <w:lang w:val="sr-Cyrl-CS"/>
          </w:rPr>
          <w:t>/</w:t>
        </w:r>
        <w:r w:rsidR="008F5992">
          <w:rPr>
            <w:rStyle w:val="Hyperlink"/>
          </w:rPr>
          <w:t>a</w:t>
        </w:r>
        <w:r w:rsidR="008F5992" w:rsidRPr="0034064C">
          <w:rPr>
            <w:rStyle w:val="Hyperlink"/>
            <w:lang w:val="sr-Cyrl-CS"/>
          </w:rPr>
          <w:t>-</w:t>
        </w:r>
        <w:r w:rsidR="008F5992">
          <w:rPr>
            <w:rStyle w:val="Hyperlink"/>
          </w:rPr>
          <w:t>garden</w:t>
        </w:r>
        <w:r w:rsidR="008F5992" w:rsidRPr="0034064C">
          <w:rPr>
            <w:rStyle w:val="Hyperlink"/>
            <w:lang w:val="sr-Cyrl-CS"/>
          </w:rPr>
          <w:t>-</w:t>
        </w:r>
        <w:r w:rsidR="008F5992">
          <w:rPr>
            <w:rStyle w:val="Hyperlink"/>
          </w:rPr>
          <w:t>the</w:t>
        </w:r>
        <w:r w:rsidR="008F5992" w:rsidRPr="0034064C">
          <w:rPr>
            <w:rStyle w:val="Hyperlink"/>
            <w:lang w:val="sr-Cyrl-CS"/>
          </w:rPr>
          <w:t>-</w:t>
        </w:r>
        <w:r w:rsidR="008F5992">
          <w:rPr>
            <w:rStyle w:val="Hyperlink"/>
          </w:rPr>
          <w:t>color</w:t>
        </w:r>
        <w:r w:rsidR="008F5992" w:rsidRPr="0034064C">
          <w:rPr>
            <w:rStyle w:val="Hyperlink"/>
            <w:lang w:val="sr-Cyrl-CS"/>
          </w:rPr>
          <w:t>-</w:t>
        </w:r>
        <w:r w:rsidR="008F5992">
          <w:rPr>
            <w:rStyle w:val="Hyperlink"/>
          </w:rPr>
          <w:t>of</w:t>
        </w:r>
        <w:r w:rsidR="008F5992" w:rsidRPr="0034064C">
          <w:rPr>
            <w:rStyle w:val="Hyperlink"/>
            <w:lang w:val="sr-Cyrl-CS"/>
          </w:rPr>
          <w:t>-</w:t>
        </w:r>
        <w:r w:rsidR="008F5992">
          <w:rPr>
            <w:rStyle w:val="Hyperlink"/>
          </w:rPr>
          <w:t>mallow</w:t>
        </w:r>
        <w:r w:rsidR="008F5992" w:rsidRPr="0034064C">
          <w:rPr>
            <w:rStyle w:val="Hyperlink"/>
            <w:lang w:val="sr-Cyrl-CS"/>
          </w:rPr>
          <w:t>/</w:t>
        </w:r>
      </w:hyperlink>
    </w:p>
    <w:p w14:paraId="61C27ED5" w14:textId="77777777" w:rsidR="008F5992" w:rsidRPr="0034064C" w:rsidRDefault="008F5992" w:rsidP="008F5992">
      <w:pPr>
        <w:spacing w:after="0"/>
        <w:jc w:val="both"/>
        <w:rPr>
          <w:rFonts w:eastAsia="Calibri"/>
        </w:rPr>
      </w:pPr>
    </w:p>
    <w:p w14:paraId="7D889568" w14:textId="77777777" w:rsidR="008F5992" w:rsidRDefault="008F5992" w:rsidP="008F5992">
      <w:p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Ваш је задатак да прочитате приповетку </w:t>
      </w:r>
      <w:r w:rsidRPr="0034064C">
        <w:rPr>
          <w:rFonts w:eastAsia="Calibri"/>
          <w:i/>
          <w:lang w:val="sr-Cyrl-CS"/>
        </w:rPr>
        <w:t>Башта сљезове боје</w:t>
      </w:r>
      <w:r>
        <w:rPr>
          <w:rFonts w:eastAsia="Calibri"/>
          <w:lang w:val="sr-Cyrl-CS"/>
        </w:rPr>
        <w:t>.</w:t>
      </w:r>
    </w:p>
    <w:p w14:paraId="7BD8A36D" w14:textId="77777777" w:rsidR="008F5992" w:rsidRDefault="008F5992" w:rsidP="008F5992">
      <w:p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Након читања приповетке, одговорите на постављена питања:</w:t>
      </w:r>
    </w:p>
    <w:p w14:paraId="4102751F" w14:textId="77777777" w:rsidR="008F5992" w:rsidRDefault="008F5992" w:rsidP="008F5992">
      <w:pPr>
        <w:spacing w:after="0"/>
        <w:jc w:val="both"/>
        <w:rPr>
          <w:rFonts w:eastAsia="Calibri"/>
          <w:lang w:val="sr-Cyrl-CS"/>
        </w:rPr>
      </w:pPr>
    </w:p>
    <w:p w14:paraId="16540F17" w14:textId="77777777" w:rsidR="008F5992" w:rsidRDefault="008F5992" w:rsidP="008F5992">
      <w:p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1.По чему је деда Раде био изузетак од осталих људи?</w:t>
      </w:r>
    </w:p>
    <w:p w14:paraId="31D39D41" w14:textId="77777777" w:rsidR="008F5992" w:rsidRDefault="008F5992" w:rsidP="008F5992">
      <w:p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_____________________________________________________________</w:t>
      </w:r>
    </w:p>
    <w:p w14:paraId="1E448D6C" w14:textId="77777777" w:rsidR="008F5992" w:rsidRDefault="008F5992" w:rsidP="008F5992">
      <w:pPr>
        <w:spacing w:after="0"/>
        <w:jc w:val="both"/>
        <w:rPr>
          <w:rFonts w:eastAsia="Calibri"/>
          <w:lang w:val="sr-Cyrl-CS"/>
        </w:rPr>
      </w:pPr>
    </w:p>
    <w:p w14:paraId="46F234A9" w14:textId="77777777" w:rsidR="008F5992" w:rsidRDefault="008F5992" w:rsidP="008F5992">
      <w:p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2.Колико боја је деда Раде разликовао?</w:t>
      </w:r>
    </w:p>
    <w:p w14:paraId="54DB1BB9" w14:textId="77777777" w:rsidR="008F5992" w:rsidRDefault="008F5992" w:rsidP="008F5992">
      <w:p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_____________________________________________________________</w:t>
      </w:r>
    </w:p>
    <w:p w14:paraId="74C36A5C" w14:textId="77777777" w:rsidR="008F5992" w:rsidRDefault="008F5992" w:rsidP="008F5992">
      <w:pPr>
        <w:spacing w:after="0"/>
        <w:jc w:val="both"/>
        <w:rPr>
          <w:rFonts w:eastAsia="Calibri"/>
          <w:lang w:val="sr-Cyrl-CS"/>
        </w:rPr>
      </w:pPr>
    </w:p>
    <w:p w14:paraId="07D449AE" w14:textId="77777777" w:rsidR="008F5992" w:rsidRDefault="008F5992" w:rsidP="008F5992">
      <w:p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3.Које боје је био слез у њиховој баштици?</w:t>
      </w:r>
    </w:p>
    <w:p w14:paraId="761B4E3B" w14:textId="77777777" w:rsidR="008F5992" w:rsidRDefault="008F5992" w:rsidP="008F5992">
      <w:p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_____________________________________________________________</w:t>
      </w:r>
    </w:p>
    <w:p w14:paraId="10952C37" w14:textId="77777777" w:rsidR="008F5992" w:rsidRDefault="008F5992" w:rsidP="008F5992">
      <w:pPr>
        <w:spacing w:after="0"/>
        <w:jc w:val="both"/>
        <w:rPr>
          <w:rFonts w:eastAsia="Calibri"/>
          <w:lang w:val="sr-Cyrl-CS"/>
        </w:rPr>
      </w:pPr>
    </w:p>
    <w:p w14:paraId="45CDFA58" w14:textId="77777777" w:rsidR="008F5992" w:rsidRDefault="008F5992" w:rsidP="008F5992">
      <w:p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4.Око чега се деда Раде препирао са својим рођаом Савом Дајмановићем?</w:t>
      </w:r>
    </w:p>
    <w:p w14:paraId="0A09DCEF" w14:textId="77777777" w:rsidR="008F5992" w:rsidRDefault="008F5992" w:rsidP="008F5992">
      <w:p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__________________________________________________________________________________________________________________________</w:t>
      </w:r>
    </w:p>
    <w:p w14:paraId="376D83EF" w14:textId="77777777" w:rsidR="008F5992" w:rsidRDefault="008F5992" w:rsidP="008F5992">
      <w:pPr>
        <w:spacing w:after="0"/>
        <w:jc w:val="both"/>
        <w:rPr>
          <w:rFonts w:eastAsia="Calibri"/>
          <w:lang w:val="sr-Cyrl-CS"/>
        </w:rPr>
      </w:pPr>
    </w:p>
    <w:p w14:paraId="7F6B29C2" w14:textId="77777777" w:rsidR="008F5992" w:rsidRDefault="008F5992" w:rsidP="008F5992">
      <w:p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5.Због чега је Баја (Бранко) запао у неприлику у првом разреду основне школе?</w:t>
      </w:r>
    </w:p>
    <w:p w14:paraId="4D2DF1AF" w14:textId="77777777" w:rsidR="008F5992" w:rsidRDefault="008F5992" w:rsidP="008F5992">
      <w:p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__________________________________________________________________________________________________________________________</w:t>
      </w:r>
    </w:p>
    <w:p w14:paraId="769DAA4D" w14:textId="77777777" w:rsidR="008F5992" w:rsidRDefault="008F5992" w:rsidP="008F5992">
      <w:pPr>
        <w:spacing w:after="0"/>
        <w:jc w:val="both"/>
        <w:rPr>
          <w:rFonts w:eastAsia="Calibri"/>
          <w:lang w:val="sr-Cyrl-CS"/>
        </w:rPr>
      </w:pPr>
    </w:p>
    <w:p w14:paraId="199B431C" w14:textId="77777777" w:rsidR="008F5992" w:rsidRDefault="008F5992" w:rsidP="008F5992">
      <w:p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6.Како се разрешила ситуација када је деда Раде отишао у школу да зааштити унука?</w:t>
      </w:r>
    </w:p>
    <w:p w14:paraId="746A5BD1" w14:textId="5956A28D" w:rsidR="000C4A91" w:rsidRDefault="008F5992" w:rsidP="008F5992">
      <w:p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_____________________________________________________________</w:t>
      </w:r>
    </w:p>
    <w:p w14:paraId="027B02C7" w14:textId="77777777" w:rsidR="00DA798E" w:rsidRPr="008C3E89" w:rsidRDefault="00DA798E" w:rsidP="00DA798E">
      <w:pPr>
        <w:spacing w:after="0"/>
        <w:jc w:val="center"/>
        <w:rPr>
          <w:rFonts w:eastAsia="Calibri"/>
          <w:b/>
          <w:sz w:val="28"/>
          <w:szCs w:val="28"/>
          <w:lang w:val="sr-Cyrl-CS"/>
        </w:rPr>
      </w:pPr>
      <w:r w:rsidRPr="008C3E89">
        <w:rPr>
          <w:rFonts w:eastAsia="Calibri"/>
          <w:b/>
          <w:sz w:val="28"/>
          <w:szCs w:val="28"/>
          <w:lang w:val="sr-Cyrl-CS"/>
        </w:rPr>
        <w:lastRenderedPageBreak/>
        <w:t>Монолог и дијалог</w:t>
      </w:r>
    </w:p>
    <w:p w14:paraId="44263E32" w14:textId="77777777" w:rsidR="00DA798E" w:rsidRPr="00DD2F5B" w:rsidRDefault="00DA798E" w:rsidP="00DA798E">
      <w:pPr>
        <w:spacing w:after="0"/>
        <w:jc w:val="both"/>
        <w:rPr>
          <w:rFonts w:eastAsia="Calibri"/>
          <w:sz w:val="16"/>
          <w:szCs w:val="16"/>
          <w:lang w:val="sr-Cyrl-CS"/>
        </w:rPr>
      </w:pPr>
    </w:p>
    <w:p w14:paraId="0A2CDCF6" w14:textId="77777777" w:rsidR="00DA798E" w:rsidRDefault="00DA798E" w:rsidP="00DA798E">
      <w:p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Већ смо говорили о облицима (формама) приповедања. </w:t>
      </w:r>
    </w:p>
    <w:p w14:paraId="762576D8" w14:textId="77777777" w:rsidR="00DA798E" w:rsidRPr="00DD2F5B" w:rsidRDefault="00DA798E" w:rsidP="00DA798E">
      <w:pPr>
        <w:spacing w:after="0"/>
        <w:jc w:val="both"/>
        <w:rPr>
          <w:rFonts w:eastAsia="Calibri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5605"/>
      </w:tblGrid>
      <w:tr w:rsidR="00DA798E" w14:paraId="2D95F35E" w14:textId="77777777" w:rsidTr="005573C1">
        <w:tc>
          <w:tcPr>
            <w:tcW w:w="7556" w:type="dxa"/>
            <w:gridSpan w:val="2"/>
            <w:vAlign w:val="center"/>
          </w:tcPr>
          <w:p w14:paraId="164D467D" w14:textId="77777777" w:rsidR="00DA798E" w:rsidRPr="00DD2F5B" w:rsidRDefault="00DA798E" w:rsidP="005573C1">
            <w:pPr>
              <w:jc w:val="center"/>
              <w:rPr>
                <w:rFonts w:eastAsia="Calibri"/>
                <w:b/>
                <w:lang w:val="sr-Cyrl-CS"/>
              </w:rPr>
            </w:pPr>
            <w:r w:rsidRPr="00DD2F5B">
              <w:rPr>
                <w:rFonts w:eastAsia="Calibri"/>
                <w:b/>
                <w:lang w:val="sr-Cyrl-CS"/>
              </w:rPr>
              <w:t>Облици (форме) приповедања</w:t>
            </w:r>
          </w:p>
        </w:tc>
      </w:tr>
      <w:tr w:rsidR="00DA798E" w14:paraId="5F32E0F0" w14:textId="77777777" w:rsidTr="005573C1">
        <w:tc>
          <w:tcPr>
            <w:tcW w:w="1951" w:type="dxa"/>
            <w:vMerge w:val="restart"/>
            <w:vAlign w:val="center"/>
          </w:tcPr>
          <w:p w14:paraId="6CA61B56" w14:textId="77777777" w:rsidR="00DA798E" w:rsidRPr="00DD2F5B" w:rsidRDefault="00DA798E" w:rsidP="005573C1">
            <w:pPr>
              <w:jc w:val="center"/>
              <w:rPr>
                <w:rFonts w:eastAsia="Calibri"/>
                <w:b/>
                <w:lang w:val="sr-Cyrl-CS"/>
              </w:rPr>
            </w:pPr>
            <w:r w:rsidRPr="00DD2F5B">
              <w:rPr>
                <w:rFonts w:eastAsia="Calibri"/>
                <w:b/>
                <w:lang w:val="sr-Cyrl-CS"/>
              </w:rPr>
              <w:t>приповедање (нарација)</w:t>
            </w:r>
          </w:p>
        </w:tc>
        <w:tc>
          <w:tcPr>
            <w:tcW w:w="5605" w:type="dxa"/>
            <w:vAlign w:val="center"/>
          </w:tcPr>
          <w:p w14:paraId="3B73A94E" w14:textId="77777777" w:rsidR="00DA798E" w:rsidRDefault="00DA798E" w:rsidP="005573C1">
            <w:pPr>
              <w:jc w:val="center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приповедање у првом лицу</w:t>
            </w:r>
          </w:p>
        </w:tc>
      </w:tr>
      <w:tr w:rsidR="00DA798E" w14:paraId="487A88F4" w14:textId="77777777" w:rsidTr="005573C1">
        <w:tc>
          <w:tcPr>
            <w:tcW w:w="1951" w:type="dxa"/>
            <w:vMerge/>
            <w:vAlign w:val="center"/>
          </w:tcPr>
          <w:p w14:paraId="3DEC3B98" w14:textId="77777777" w:rsidR="00DA798E" w:rsidRPr="00DD2F5B" w:rsidRDefault="00DA798E" w:rsidP="005573C1">
            <w:pPr>
              <w:jc w:val="center"/>
              <w:rPr>
                <w:rFonts w:eastAsia="Calibri"/>
                <w:b/>
                <w:lang w:val="sr-Cyrl-CS"/>
              </w:rPr>
            </w:pPr>
          </w:p>
        </w:tc>
        <w:tc>
          <w:tcPr>
            <w:tcW w:w="5605" w:type="dxa"/>
            <w:vAlign w:val="center"/>
          </w:tcPr>
          <w:p w14:paraId="2AB6F8FB" w14:textId="77777777" w:rsidR="00DA798E" w:rsidRDefault="00DA798E" w:rsidP="005573C1">
            <w:pPr>
              <w:jc w:val="center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приповедање у трећем лицу</w:t>
            </w:r>
          </w:p>
        </w:tc>
      </w:tr>
      <w:tr w:rsidR="00DA798E" w14:paraId="1F1B564C" w14:textId="77777777" w:rsidTr="005573C1">
        <w:tc>
          <w:tcPr>
            <w:tcW w:w="1951" w:type="dxa"/>
            <w:vMerge/>
            <w:vAlign w:val="center"/>
          </w:tcPr>
          <w:p w14:paraId="1FE4D554" w14:textId="77777777" w:rsidR="00DA798E" w:rsidRPr="00DD2F5B" w:rsidRDefault="00DA798E" w:rsidP="005573C1">
            <w:pPr>
              <w:jc w:val="center"/>
              <w:rPr>
                <w:rFonts w:eastAsia="Calibri"/>
                <w:b/>
                <w:lang w:val="sr-Cyrl-CS"/>
              </w:rPr>
            </w:pPr>
          </w:p>
        </w:tc>
        <w:tc>
          <w:tcPr>
            <w:tcW w:w="5605" w:type="dxa"/>
            <w:vAlign w:val="center"/>
          </w:tcPr>
          <w:p w14:paraId="28D8C571" w14:textId="77777777" w:rsidR="00DA798E" w:rsidRDefault="00DA798E" w:rsidP="005573C1">
            <w:pPr>
              <w:jc w:val="center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хронолошко приповедање</w:t>
            </w:r>
          </w:p>
        </w:tc>
      </w:tr>
      <w:tr w:rsidR="00DA798E" w14:paraId="788D1364" w14:textId="77777777" w:rsidTr="005573C1">
        <w:tc>
          <w:tcPr>
            <w:tcW w:w="1951" w:type="dxa"/>
            <w:vMerge/>
            <w:vAlign w:val="center"/>
          </w:tcPr>
          <w:p w14:paraId="76CA57B4" w14:textId="77777777" w:rsidR="00DA798E" w:rsidRPr="00DD2F5B" w:rsidRDefault="00DA798E" w:rsidP="005573C1">
            <w:pPr>
              <w:jc w:val="center"/>
              <w:rPr>
                <w:rFonts w:eastAsia="Calibri"/>
                <w:b/>
                <w:lang w:val="sr-Cyrl-CS"/>
              </w:rPr>
            </w:pPr>
          </w:p>
        </w:tc>
        <w:tc>
          <w:tcPr>
            <w:tcW w:w="5605" w:type="dxa"/>
            <w:vAlign w:val="center"/>
          </w:tcPr>
          <w:p w14:paraId="4B939A23" w14:textId="77777777" w:rsidR="00DA798E" w:rsidRDefault="00DA798E" w:rsidP="005573C1">
            <w:pPr>
              <w:jc w:val="center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ретроспективно приповедање (ретроспекција)</w:t>
            </w:r>
          </w:p>
        </w:tc>
      </w:tr>
      <w:tr w:rsidR="00DA798E" w14:paraId="4164584D" w14:textId="77777777" w:rsidTr="005573C1">
        <w:tc>
          <w:tcPr>
            <w:tcW w:w="1951" w:type="dxa"/>
            <w:vMerge w:val="restart"/>
            <w:vAlign w:val="center"/>
          </w:tcPr>
          <w:p w14:paraId="572DEBFF" w14:textId="77777777" w:rsidR="00DA798E" w:rsidRPr="00DD2F5B" w:rsidRDefault="00DA798E" w:rsidP="005573C1">
            <w:pPr>
              <w:jc w:val="center"/>
              <w:rPr>
                <w:rFonts w:eastAsia="Calibri"/>
                <w:b/>
                <w:lang w:val="sr-Cyrl-CS"/>
              </w:rPr>
            </w:pPr>
            <w:r w:rsidRPr="00DD2F5B">
              <w:rPr>
                <w:rFonts w:eastAsia="Calibri"/>
                <w:b/>
                <w:lang w:val="sr-Cyrl-CS"/>
              </w:rPr>
              <w:t>описивање (дескрипција)</w:t>
            </w:r>
          </w:p>
        </w:tc>
        <w:tc>
          <w:tcPr>
            <w:tcW w:w="5605" w:type="dxa"/>
            <w:vAlign w:val="center"/>
          </w:tcPr>
          <w:p w14:paraId="17C37B78" w14:textId="77777777" w:rsidR="00DA798E" w:rsidRDefault="00DA798E" w:rsidP="005573C1">
            <w:pPr>
              <w:jc w:val="center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ентеријер</w:t>
            </w:r>
          </w:p>
        </w:tc>
      </w:tr>
      <w:tr w:rsidR="00DA798E" w14:paraId="69830256" w14:textId="77777777" w:rsidTr="005573C1">
        <w:tc>
          <w:tcPr>
            <w:tcW w:w="1951" w:type="dxa"/>
            <w:vMerge/>
            <w:vAlign w:val="center"/>
          </w:tcPr>
          <w:p w14:paraId="419C542B" w14:textId="77777777" w:rsidR="00DA798E" w:rsidRPr="00DD2F5B" w:rsidRDefault="00DA798E" w:rsidP="005573C1">
            <w:pPr>
              <w:jc w:val="center"/>
              <w:rPr>
                <w:rFonts w:eastAsia="Calibri"/>
                <w:b/>
                <w:lang w:val="sr-Cyrl-CS"/>
              </w:rPr>
            </w:pPr>
          </w:p>
        </w:tc>
        <w:tc>
          <w:tcPr>
            <w:tcW w:w="5605" w:type="dxa"/>
            <w:vAlign w:val="center"/>
          </w:tcPr>
          <w:p w14:paraId="2555D96D" w14:textId="77777777" w:rsidR="00DA798E" w:rsidRDefault="00DA798E" w:rsidP="005573C1">
            <w:pPr>
              <w:jc w:val="center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екстеријер</w:t>
            </w:r>
          </w:p>
        </w:tc>
      </w:tr>
      <w:tr w:rsidR="00DA798E" w14:paraId="4D2B0C1C" w14:textId="77777777" w:rsidTr="005573C1">
        <w:tc>
          <w:tcPr>
            <w:tcW w:w="1951" w:type="dxa"/>
            <w:vMerge/>
            <w:vAlign w:val="center"/>
          </w:tcPr>
          <w:p w14:paraId="61FD91FB" w14:textId="77777777" w:rsidR="00DA798E" w:rsidRPr="00DD2F5B" w:rsidRDefault="00DA798E" w:rsidP="005573C1">
            <w:pPr>
              <w:jc w:val="center"/>
              <w:rPr>
                <w:rFonts w:eastAsia="Calibri"/>
                <w:b/>
                <w:lang w:val="sr-Cyrl-CS"/>
              </w:rPr>
            </w:pPr>
          </w:p>
        </w:tc>
        <w:tc>
          <w:tcPr>
            <w:tcW w:w="5605" w:type="dxa"/>
            <w:vAlign w:val="center"/>
          </w:tcPr>
          <w:p w14:paraId="57D623DF" w14:textId="77777777" w:rsidR="00DA798E" w:rsidRDefault="00DA798E" w:rsidP="005573C1">
            <w:pPr>
              <w:jc w:val="center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портрет</w:t>
            </w:r>
          </w:p>
        </w:tc>
      </w:tr>
      <w:tr w:rsidR="00DA798E" w14:paraId="052472DD" w14:textId="77777777" w:rsidTr="005573C1">
        <w:tc>
          <w:tcPr>
            <w:tcW w:w="1951" w:type="dxa"/>
            <w:vMerge/>
            <w:vAlign w:val="center"/>
          </w:tcPr>
          <w:p w14:paraId="077C6FCF" w14:textId="77777777" w:rsidR="00DA798E" w:rsidRPr="00DD2F5B" w:rsidRDefault="00DA798E" w:rsidP="005573C1">
            <w:pPr>
              <w:jc w:val="center"/>
              <w:rPr>
                <w:rFonts w:eastAsia="Calibri"/>
                <w:b/>
                <w:lang w:val="sr-Cyrl-CS"/>
              </w:rPr>
            </w:pPr>
          </w:p>
        </w:tc>
        <w:tc>
          <w:tcPr>
            <w:tcW w:w="5605" w:type="dxa"/>
            <w:vAlign w:val="center"/>
          </w:tcPr>
          <w:p w14:paraId="4BD9FF50" w14:textId="77777777" w:rsidR="00DA798E" w:rsidRDefault="00DA798E" w:rsidP="005573C1">
            <w:pPr>
              <w:jc w:val="center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пејзаж</w:t>
            </w:r>
          </w:p>
        </w:tc>
      </w:tr>
      <w:tr w:rsidR="00DA798E" w14:paraId="067FA20E" w14:textId="77777777" w:rsidTr="005573C1">
        <w:tc>
          <w:tcPr>
            <w:tcW w:w="1951" w:type="dxa"/>
            <w:vAlign w:val="center"/>
          </w:tcPr>
          <w:p w14:paraId="625730BF" w14:textId="77777777" w:rsidR="00DA798E" w:rsidRPr="00DD2F5B" w:rsidRDefault="00DA798E" w:rsidP="005573C1">
            <w:pPr>
              <w:jc w:val="center"/>
              <w:rPr>
                <w:rFonts w:eastAsia="Calibri"/>
                <w:b/>
                <w:lang w:val="sr-Cyrl-CS"/>
              </w:rPr>
            </w:pPr>
            <w:r w:rsidRPr="00DD2F5B">
              <w:rPr>
                <w:rFonts w:eastAsia="Calibri"/>
                <w:b/>
                <w:lang w:val="sr-Cyrl-CS"/>
              </w:rPr>
              <w:t>монолог</w:t>
            </w:r>
          </w:p>
        </w:tc>
        <w:tc>
          <w:tcPr>
            <w:tcW w:w="5605" w:type="dxa"/>
            <w:vAlign w:val="center"/>
          </w:tcPr>
          <w:p w14:paraId="45F5EC86" w14:textId="77777777" w:rsidR="00DA798E" w:rsidRDefault="00DA798E" w:rsidP="005573C1">
            <w:pPr>
              <w:jc w:val="center"/>
              <w:rPr>
                <w:rFonts w:eastAsia="Calibri"/>
                <w:lang w:val="sr-Cyrl-CS"/>
              </w:rPr>
            </w:pPr>
            <w:r>
              <w:rPr>
                <w:rFonts w:eastAsia="Calibri"/>
                <w:lang w:val="sr-Cyrl-CS"/>
              </w:rPr>
              <w:t>унутрашњи монолог</w:t>
            </w:r>
          </w:p>
        </w:tc>
      </w:tr>
      <w:tr w:rsidR="00DA798E" w14:paraId="06D3114A" w14:textId="77777777" w:rsidTr="005573C1">
        <w:tc>
          <w:tcPr>
            <w:tcW w:w="1951" w:type="dxa"/>
            <w:vAlign w:val="center"/>
          </w:tcPr>
          <w:p w14:paraId="6978B09A" w14:textId="77777777" w:rsidR="00DA798E" w:rsidRPr="00DD2F5B" w:rsidRDefault="00DA798E" w:rsidP="005573C1">
            <w:pPr>
              <w:jc w:val="center"/>
              <w:rPr>
                <w:rFonts w:eastAsia="Calibri"/>
                <w:b/>
                <w:lang w:val="sr-Cyrl-CS"/>
              </w:rPr>
            </w:pPr>
            <w:r w:rsidRPr="00DD2F5B">
              <w:rPr>
                <w:rFonts w:eastAsia="Calibri"/>
                <w:b/>
                <w:lang w:val="sr-Cyrl-CS"/>
              </w:rPr>
              <w:t>дијалог</w:t>
            </w:r>
          </w:p>
        </w:tc>
        <w:tc>
          <w:tcPr>
            <w:tcW w:w="5605" w:type="dxa"/>
            <w:vAlign w:val="center"/>
          </w:tcPr>
          <w:p w14:paraId="561BE2A7" w14:textId="77777777" w:rsidR="00DA798E" w:rsidRDefault="00DA798E" w:rsidP="005573C1">
            <w:pPr>
              <w:jc w:val="center"/>
              <w:rPr>
                <w:rFonts w:eastAsia="Calibri"/>
                <w:lang w:val="sr-Cyrl-CS"/>
              </w:rPr>
            </w:pPr>
          </w:p>
        </w:tc>
      </w:tr>
    </w:tbl>
    <w:p w14:paraId="6A4AF795" w14:textId="77777777" w:rsidR="00DA798E" w:rsidRPr="002B2CE5" w:rsidRDefault="00DA798E" w:rsidP="00DA798E">
      <w:pPr>
        <w:spacing w:after="0"/>
        <w:jc w:val="both"/>
        <w:rPr>
          <w:rFonts w:eastAsia="Calibri"/>
          <w:sz w:val="16"/>
          <w:szCs w:val="16"/>
          <w:lang w:val="sr-Cyrl-CS"/>
        </w:rPr>
      </w:pPr>
    </w:p>
    <w:p w14:paraId="5908F5B4" w14:textId="77777777" w:rsidR="00DA798E" w:rsidRDefault="00DA798E" w:rsidP="00DA798E">
      <w:pPr>
        <w:spacing w:after="0"/>
        <w:jc w:val="both"/>
        <w:rPr>
          <w:rFonts w:eastAsia="Calibri"/>
          <w:lang w:val="sr-Cyrl-CS"/>
        </w:rPr>
      </w:pPr>
      <w:r w:rsidRPr="00D507CD">
        <w:rPr>
          <w:rFonts w:eastAsia="Calibri"/>
          <w:b/>
          <w:lang w:val="sr-Cyrl-CS"/>
        </w:rPr>
        <w:t>Монолог је говор једног лица, а дијалог је разговор између две или више особа.</w:t>
      </w:r>
      <w:r>
        <w:rPr>
          <w:rFonts w:eastAsia="Calibri"/>
          <w:lang w:val="sr-Cyrl-CS"/>
        </w:rPr>
        <w:t xml:space="preserve"> Монолог је она врста говора личности у књижевном делу када се једна личност не обраћа другој личности већ самоме себи.  Дијалог је најраспрострањенији облик од свих казивања. Кроз дијалог се остварују сва збивања у књижевном делу, односи међу ликовима, ставови и погледи. </w:t>
      </w:r>
      <w:r w:rsidRPr="000714A6">
        <w:rPr>
          <w:rFonts w:eastAsia="Calibri"/>
          <w:lang w:val="sr-Cyrl-CS"/>
        </w:rPr>
        <w:t>У дијалогу настојимо да убедимо друге бољим аргументима, али морамо бити отворено и да сами будемо увеђени аргументима других. Да бисмо водили дијалог, морамо да научимо да слушамо једни друге. Волтер, славни филозоф, рекао је: „Иако се не слажем са вама, трудићу се свим силама да се ваше мишље</w:t>
      </w:r>
      <w:r>
        <w:rPr>
          <w:rFonts w:eastAsia="Calibri"/>
          <w:lang w:val="sr-Cyrl-CS"/>
        </w:rPr>
        <w:t>ње може чути.“ За дијалог је битно да вам речи буду благе, а докази јаки. Дијалогом се подстиче мишљење, али је дијалог и начин да се подели одговорност.</w:t>
      </w:r>
    </w:p>
    <w:p w14:paraId="47C6EDC8" w14:textId="77777777" w:rsidR="00DA798E" w:rsidRPr="005F5ED9" w:rsidRDefault="00DA798E" w:rsidP="00DA798E">
      <w:p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Одсуство дијалога је знак да је јунак затворен у себе и неспреман за комуникацију – јунак се затвара у себе и настоји да кроз монолог разреши конфликте са собом и средином која га окружује. </w:t>
      </w:r>
    </w:p>
    <w:p w14:paraId="28254DE6" w14:textId="77777777" w:rsidR="00DA798E" w:rsidRDefault="00DA798E" w:rsidP="00DA798E">
      <w:p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 xml:space="preserve">Примери монолога и дијалога узети су из комедије </w:t>
      </w:r>
      <w:r w:rsidRPr="005B076C">
        <w:rPr>
          <w:rFonts w:eastAsia="Calibri"/>
          <w:i/>
          <w:lang w:val="sr-Cyrl-CS"/>
        </w:rPr>
        <w:t>Сумњиво лице</w:t>
      </w:r>
      <w:r>
        <w:rPr>
          <w:rFonts w:eastAsia="Calibri"/>
          <w:lang w:val="sr-Cyrl-CS"/>
        </w:rPr>
        <w:t xml:space="preserve"> Бравислава Нушића.</w:t>
      </w:r>
    </w:p>
    <w:p w14:paraId="3A2A30B2" w14:textId="77777777" w:rsidR="00DA798E" w:rsidRDefault="00DA798E" w:rsidP="00DA798E">
      <w:p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Монолог:</w:t>
      </w:r>
    </w:p>
    <w:p w14:paraId="7F9AE2B8" w14:textId="77777777" w:rsidR="00DA798E" w:rsidRDefault="00DA798E" w:rsidP="00DA798E">
      <w:pPr>
        <w:spacing w:after="0"/>
        <w:jc w:val="center"/>
        <w:rPr>
          <w:rFonts w:eastAsia="Calibri"/>
          <w:lang w:val="sr-Cyrl-CS"/>
        </w:rPr>
      </w:pPr>
      <w:r>
        <w:rPr>
          <w:rFonts w:eastAsia="Calibri"/>
          <w:noProof/>
        </w:rPr>
        <w:drawing>
          <wp:inline distT="0" distB="0" distL="0" distR="0" wp14:anchorId="56570F40" wp14:editId="64F0F16D">
            <wp:extent cx="4660900" cy="2095500"/>
            <wp:effectExtent l="19050" t="0" r="6350" b="0"/>
            <wp:docPr id="5" name="Picture 4" descr="Sumnjivo lic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njivo lice 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09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8A6AD" w14:textId="77777777" w:rsidR="00DA798E" w:rsidRPr="005B076C" w:rsidRDefault="00DA798E" w:rsidP="00DA798E">
      <w:pPr>
        <w:spacing w:after="0"/>
        <w:jc w:val="both"/>
        <w:rPr>
          <w:rFonts w:eastAsia="Calibri"/>
          <w:sz w:val="16"/>
          <w:szCs w:val="16"/>
          <w:lang w:val="sr-Cyrl-CS"/>
        </w:rPr>
      </w:pPr>
    </w:p>
    <w:p w14:paraId="251F222D" w14:textId="77777777" w:rsidR="00DA798E" w:rsidRPr="00D507CD" w:rsidRDefault="00DA798E" w:rsidP="00DA798E">
      <w:pPr>
        <w:spacing w:after="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Дијалог:</w:t>
      </w:r>
    </w:p>
    <w:p w14:paraId="6BA6D44F" w14:textId="2F190387" w:rsidR="00DA798E" w:rsidRPr="00DA798E" w:rsidRDefault="00DA798E" w:rsidP="00DA798E">
      <w:pPr>
        <w:spacing w:after="0"/>
        <w:jc w:val="center"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0A6AC103" wp14:editId="3C7B3E79">
            <wp:extent cx="4448175" cy="2962275"/>
            <wp:effectExtent l="19050" t="0" r="9525" b="0"/>
            <wp:docPr id="6" name="Picture 5" descr="Sumnjivo lic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mnjivo lice 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798E" w:rsidRPr="00DA798E" w:rsidSect="00961900">
      <w:headerReference w:type="default" r:id="rId11"/>
      <w:footerReference w:type="default" r:id="rId12"/>
      <w:pgSz w:w="16840" w:h="11907" w:orient="landscape" w:code="9"/>
      <w:pgMar w:top="720" w:right="720" w:bottom="720" w:left="720" w:header="567" w:footer="567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8F0DB" w14:textId="77777777" w:rsidR="003E1159" w:rsidRDefault="003E1159" w:rsidP="008F5992">
      <w:pPr>
        <w:spacing w:after="0" w:line="240" w:lineRule="auto"/>
      </w:pPr>
      <w:r>
        <w:separator/>
      </w:r>
    </w:p>
  </w:endnote>
  <w:endnote w:type="continuationSeparator" w:id="0">
    <w:p w14:paraId="07EF73E0" w14:textId="77777777" w:rsidR="003E1159" w:rsidRDefault="003E1159" w:rsidP="008F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60555"/>
      <w:docPartObj>
        <w:docPartGallery w:val="Page Numbers (Bottom of Page)"/>
        <w:docPartUnique/>
      </w:docPartObj>
    </w:sdtPr>
    <w:sdtEndPr/>
    <w:sdtContent>
      <w:p w14:paraId="4E2627D5" w14:textId="77777777" w:rsidR="008F5992" w:rsidRDefault="00F17C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F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D30713" w14:textId="77777777" w:rsidR="008F5992" w:rsidRDefault="008F5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CFCCB" w14:textId="77777777" w:rsidR="003E1159" w:rsidRDefault="003E1159" w:rsidP="008F5992">
      <w:pPr>
        <w:spacing w:after="0" w:line="240" w:lineRule="auto"/>
      </w:pPr>
      <w:r>
        <w:separator/>
      </w:r>
    </w:p>
  </w:footnote>
  <w:footnote w:type="continuationSeparator" w:id="0">
    <w:p w14:paraId="692BAF47" w14:textId="77777777" w:rsidR="003E1159" w:rsidRDefault="003E1159" w:rsidP="008F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F1DC8" w14:textId="77777777" w:rsidR="008F5992" w:rsidRPr="008F5992" w:rsidRDefault="00B57F9D" w:rsidP="008F5992">
    <w:pPr>
      <w:pStyle w:val="Header"/>
      <w:jc w:val="center"/>
    </w:pPr>
    <w:proofErr w:type="spellStart"/>
    <w:r>
      <w:t>Основна</w:t>
    </w:r>
    <w:proofErr w:type="spellEnd"/>
    <w:r>
      <w:t xml:space="preserve"> </w:t>
    </w:r>
    <w:proofErr w:type="spellStart"/>
    <w:r>
      <w:t>школа</w:t>
    </w:r>
    <w:proofErr w:type="spellEnd"/>
    <w:r>
      <w:t xml:space="preserve"> „</w:t>
    </w:r>
    <w:proofErr w:type="spellStart"/>
    <w:r>
      <w:t>Јован</w:t>
    </w:r>
    <w:proofErr w:type="spellEnd"/>
    <w:r>
      <w:t xml:space="preserve"> </w:t>
    </w:r>
    <w:proofErr w:type="spellStart"/>
    <w:proofErr w:type="gramStart"/>
    <w:r>
      <w:t>Цвијић</w:t>
    </w:r>
    <w:proofErr w:type="spellEnd"/>
    <w:r>
      <w:t xml:space="preserve">“ </w:t>
    </w:r>
    <w:proofErr w:type="spellStart"/>
    <w:r>
      <w:t>Сирча</w:t>
    </w:r>
    <w:proofErr w:type="spellEnd"/>
    <w:proofErr w:type="gramEnd"/>
    <w:r>
      <w:t xml:space="preserve">                                                                   </w:t>
    </w:r>
    <w:proofErr w:type="spellStart"/>
    <w:r>
      <w:t>Српски</w:t>
    </w:r>
    <w:proofErr w:type="spellEnd"/>
    <w:r>
      <w:t xml:space="preserve"> </w:t>
    </w:r>
    <w:proofErr w:type="spellStart"/>
    <w:r>
      <w:t>језик</w:t>
    </w:r>
    <w:proofErr w:type="spellEnd"/>
    <w:r>
      <w:t xml:space="preserve"> – </w:t>
    </w:r>
    <w:proofErr w:type="spellStart"/>
    <w:r w:rsidR="008F5992">
      <w:t>Материјал</w:t>
    </w:r>
    <w:proofErr w:type="spellEnd"/>
    <w:r w:rsidR="008F5992">
      <w:t xml:space="preserve"> </w:t>
    </w:r>
    <w:proofErr w:type="spellStart"/>
    <w:r w:rsidR="008F5992">
      <w:t>за</w:t>
    </w:r>
    <w:proofErr w:type="spellEnd"/>
    <w:r w:rsidR="008F5992">
      <w:t xml:space="preserve"> </w:t>
    </w:r>
    <w:proofErr w:type="spellStart"/>
    <w:r w:rsidR="008F5992">
      <w:t>полазнике</w:t>
    </w:r>
    <w:proofErr w:type="spellEnd"/>
    <w:r w:rsidR="008F5992">
      <w:t xml:space="preserve"> – </w:t>
    </w:r>
    <w:proofErr w:type="spellStart"/>
    <w:r w:rsidR="008F5992">
      <w:t>трећи</w:t>
    </w:r>
    <w:proofErr w:type="spellEnd"/>
    <w:r w:rsidR="008F5992">
      <w:t xml:space="preserve"> </w:t>
    </w:r>
    <w:proofErr w:type="spellStart"/>
    <w:r w:rsidR="008F5992">
      <w:t>циклус</w:t>
    </w:r>
    <w:proofErr w:type="spellEnd"/>
    <w:r w:rsidR="008F5992">
      <w:t xml:space="preserve"> ООО</w:t>
    </w:r>
  </w:p>
  <w:p w14:paraId="79065952" w14:textId="77777777" w:rsidR="008F5992" w:rsidRDefault="008F59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B71797"/>
    <w:multiLevelType w:val="hybridMultilevel"/>
    <w:tmpl w:val="3E20C33E"/>
    <w:lvl w:ilvl="0" w:tplc="CFCE91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3FD"/>
    <w:rsid w:val="000C4A91"/>
    <w:rsid w:val="00235460"/>
    <w:rsid w:val="00242693"/>
    <w:rsid w:val="003743FD"/>
    <w:rsid w:val="003E1159"/>
    <w:rsid w:val="00604B38"/>
    <w:rsid w:val="00877158"/>
    <w:rsid w:val="008F5992"/>
    <w:rsid w:val="00B57F9D"/>
    <w:rsid w:val="00DA798E"/>
    <w:rsid w:val="00F1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18BF6"/>
  <w15:docId w15:val="{70C4179A-6F76-4956-BB8A-F0E495CB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99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F59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5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992"/>
  </w:style>
  <w:style w:type="paragraph" w:styleId="Footer">
    <w:name w:val="footer"/>
    <w:basedOn w:val="Normal"/>
    <w:link w:val="FooterChar"/>
    <w:uiPriority w:val="99"/>
    <w:unhideWhenUsed/>
    <w:rsid w:val="008F5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992"/>
  </w:style>
  <w:style w:type="paragraph" w:styleId="BalloonText">
    <w:name w:val="Balloon Text"/>
    <w:basedOn w:val="Normal"/>
    <w:link w:val="BalloonTextChar"/>
    <w:uiPriority w:val="99"/>
    <w:semiHidden/>
    <w:unhideWhenUsed/>
    <w:rsid w:val="008F5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9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ritofbosnia.org/bs/volume-5-no-2-2010-april/a-garden-the-color-of-mallow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documents.site/branko-copic-basta-sljezove-boj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1406</Words>
  <Characters>8015</Characters>
  <Application>Microsoft Office Word</Application>
  <DocSecurity>0</DocSecurity>
  <Lines>66</Lines>
  <Paragraphs>18</Paragraphs>
  <ScaleCrop>false</ScaleCrop>
  <Company/>
  <LinksUpToDate>false</LinksUpToDate>
  <CharactersWithSpaces>9403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Acer PC</cp:lastModifiedBy>
  <cp:revision>6</cp:revision>
  <dcterms:created xsi:type="dcterms:W3CDTF">2020-03-20T14:24:00Z</dcterms:created>
  <dcterms:modified xsi:type="dcterms:W3CDTF">2021-04-03T19:05:00Z</dcterms:modified>
</cp:coreProperties>
</file>