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449" w:rsidRDefault="003E0E2B" w:rsidP="0095030B">
      <w:pPr>
        <w:spacing w:line="360" w:lineRule="auto"/>
        <w:jc w:val="center"/>
        <w:rPr>
          <w:rFonts w:ascii="Times New Roman" w:hAnsi="Times New Roman" w:cs="Times New Roman"/>
          <w:sz w:val="24"/>
          <w:lang/>
        </w:rPr>
      </w:pPr>
      <w:r>
        <w:rPr>
          <w:rFonts w:ascii="Times New Roman" w:hAnsi="Times New Roman" w:cs="Times New Roman"/>
          <w:sz w:val="24"/>
          <w:lang/>
        </w:rPr>
        <w:t>Паковање, обележавање и етикетирање производа</w:t>
      </w:r>
    </w:p>
    <w:p w:rsidR="003E0E2B" w:rsidRPr="003E0E2B" w:rsidRDefault="003E0E2B" w:rsidP="0095030B">
      <w:pPr>
        <w:spacing w:line="360" w:lineRule="auto"/>
        <w:jc w:val="both"/>
        <w:rPr>
          <w:rFonts w:ascii="Times New Roman" w:hAnsi="Times New Roman" w:cs="Times New Roman"/>
          <w:sz w:val="20"/>
          <w:lang/>
        </w:rPr>
      </w:pPr>
      <w:r w:rsidRPr="003E0E2B">
        <w:rPr>
          <w:rFonts w:ascii="Times New Roman" w:hAnsi="Times New Roman" w:cs="Times New Roman"/>
          <w:sz w:val="20"/>
          <w:lang/>
        </w:rPr>
        <w:t>Неколико смерница:</w:t>
      </w:r>
    </w:p>
    <w:p w:rsidR="003E0E2B" w:rsidRDefault="003E0E2B" w:rsidP="009503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lang/>
        </w:rPr>
      </w:pPr>
      <w:r w:rsidRPr="003E0E2B">
        <w:rPr>
          <w:rFonts w:ascii="Times New Roman" w:hAnsi="Times New Roman" w:cs="Times New Roman"/>
          <w:sz w:val="20"/>
          <w:lang/>
        </w:rPr>
        <w:t>Амбалажа дизајном привлачи купца (</w:t>
      </w:r>
      <w:r>
        <w:rPr>
          <w:rFonts w:ascii="Times New Roman" w:hAnsi="Times New Roman" w:cs="Times New Roman"/>
          <w:sz w:val="20"/>
          <w:lang/>
        </w:rPr>
        <w:t>нека буде што занимљивија)</w:t>
      </w:r>
    </w:p>
    <w:p w:rsidR="003E0E2B" w:rsidRDefault="003E0E2B" w:rsidP="009503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lang/>
        </w:rPr>
      </w:pPr>
      <w:r>
        <w:rPr>
          <w:rFonts w:ascii="Times New Roman" w:hAnsi="Times New Roman" w:cs="Times New Roman"/>
          <w:sz w:val="20"/>
          <w:lang/>
        </w:rPr>
        <w:t>Први утисак о амбалажи је од пресудног значаја</w:t>
      </w:r>
    </w:p>
    <w:p w:rsidR="003E0E2B" w:rsidRDefault="003E0E2B" w:rsidP="009503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lang/>
        </w:rPr>
      </w:pPr>
      <w:r>
        <w:rPr>
          <w:rFonts w:ascii="Times New Roman" w:hAnsi="Times New Roman" w:cs="Times New Roman"/>
          <w:sz w:val="20"/>
          <w:lang/>
        </w:rPr>
        <w:t>Етикета мора да буде јасно написана, без лажних информација</w:t>
      </w:r>
    </w:p>
    <w:p w:rsidR="003E0E2B" w:rsidRDefault="003E0E2B" w:rsidP="009503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lang/>
        </w:rPr>
      </w:pPr>
      <w:r>
        <w:rPr>
          <w:rFonts w:ascii="Times New Roman" w:hAnsi="Times New Roman" w:cs="Times New Roman"/>
          <w:sz w:val="20"/>
          <w:lang/>
        </w:rPr>
        <w:t>Етикету издаје одговарајућа установа, представља комад папира који презентује и ближе описује производе</w:t>
      </w:r>
    </w:p>
    <w:p w:rsidR="003E0E2B" w:rsidRDefault="003E0E2B" w:rsidP="0095030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lang/>
        </w:rPr>
      </w:pPr>
      <w:r>
        <w:rPr>
          <w:rFonts w:ascii="Times New Roman" w:hAnsi="Times New Roman" w:cs="Times New Roman"/>
          <w:sz w:val="20"/>
          <w:lang/>
        </w:rPr>
        <w:t>Она мора да садржи причу коју ће сваки купац да разуме</w:t>
      </w:r>
    </w:p>
    <w:p w:rsidR="003E0E2B" w:rsidRDefault="003E0E2B" w:rsidP="0095030B">
      <w:pPr>
        <w:pStyle w:val="ListParagraph"/>
        <w:spacing w:line="360" w:lineRule="auto"/>
        <w:jc w:val="both"/>
        <w:rPr>
          <w:rFonts w:ascii="Times New Roman" w:hAnsi="Times New Roman" w:cs="Times New Roman"/>
          <w:sz w:val="20"/>
          <w:lang/>
        </w:rPr>
      </w:pPr>
    </w:p>
    <w:p w:rsidR="003E0E2B" w:rsidRDefault="003E0E2B" w:rsidP="0095030B">
      <w:pPr>
        <w:pStyle w:val="ListParagraph"/>
        <w:spacing w:line="360" w:lineRule="auto"/>
        <w:jc w:val="both"/>
        <w:rPr>
          <w:lang/>
        </w:rPr>
      </w:pPr>
      <w:r>
        <w:t xml:space="preserve">http://www.packagingoftheworld.com </w:t>
      </w:r>
    </w:p>
    <w:p w:rsidR="003E0E2B" w:rsidRDefault="003E0E2B" w:rsidP="0095030B">
      <w:pPr>
        <w:pStyle w:val="ListParagraph"/>
        <w:spacing w:line="360" w:lineRule="auto"/>
        <w:jc w:val="both"/>
        <w:rPr>
          <w:lang/>
        </w:rPr>
      </w:pPr>
      <w:r>
        <w:t xml:space="preserve">http://www.istockpack.com </w:t>
      </w:r>
    </w:p>
    <w:p w:rsidR="00A265F7" w:rsidRDefault="003E0E2B" w:rsidP="0095030B">
      <w:pPr>
        <w:pStyle w:val="ListParagraph"/>
        <w:spacing w:line="360" w:lineRule="auto"/>
        <w:jc w:val="both"/>
        <w:rPr>
          <w:lang/>
        </w:rPr>
      </w:pPr>
      <w:r>
        <w:t>http://www.deviantart.com/?order=9&amp;q=packaging&amp;offset</w:t>
      </w:r>
    </w:p>
    <w:p w:rsidR="00A265F7" w:rsidRDefault="003E0E2B" w:rsidP="0095030B">
      <w:pPr>
        <w:pStyle w:val="ListParagraph"/>
        <w:spacing w:line="360" w:lineRule="auto"/>
        <w:jc w:val="both"/>
        <w:rPr>
          <w:lang/>
        </w:rPr>
      </w:pPr>
      <w:r>
        <w:t xml:space="preserve">http://www.thedieline.com/ </w:t>
      </w:r>
    </w:p>
    <w:p w:rsidR="003E0E2B" w:rsidRDefault="00A265F7" w:rsidP="0095030B">
      <w:pPr>
        <w:pStyle w:val="ListParagraph"/>
        <w:spacing w:line="360" w:lineRule="auto"/>
        <w:jc w:val="both"/>
      </w:pPr>
      <w:hyperlink r:id="rId5" w:history="1">
        <w:r w:rsidRPr="009E7567">
          <w:rPr>
            <w:rStyle w:val="Hyperlink"/>
          </w:rPr>
          <w:t>https://www.popwebdesign.net/popart_blog/category/graficki-dizajn-saveti-trikovi-i-vesti/dizajn-ambalaze-2</w:t>
        </w:r>
      </w:hyperlink>
    </w:p>
    <w:p w:rsidR="00A265F7" w:rsidRDefault="00A265F7" w:rsidP="0095030B">
      <w:pPr>
        <w:pStyle w:val="ListParagraph"/>
        <w:spacing w:line="360" w:lineRule="auto"/>
        <w:jc w:val="both"/>
      </w:pPr>
    </w:p>
    <w:p w:rsidR="00A265F7" w:rsidRDefault="00A265F7" w:rsidP="0095030B">
      <w:pPr>
        <w:pStyle w:val="ListParagraph"/>
        <w:spacing w:line="360" w:lineRule="auto"/>
        <w:jc w:val="center"/>
        <w:rPr>
          <w:rFonts w:ascii="Times New Roman" w:hAnsi="Times New Roman" w:cs="Times New Roman"/>
          <w:sz w:val="20"/>
          <w:szCs w:val="20"/>
          <w:lang/>
        </w:rPr>
      </w:pPr>
      <w:r w:rsidRPr="00A265F7">
        <w:rPr>
          <w:rFonts w:ascii="Times New Roman" w:hAnsi="Times New Roman" w:cs="Times New Roman"/>
          <w:sz w:val="20"/>
          <w:szCs w:val="20"/>
          <w:lang/>
        </w:rPr>
        <w:t>Промоција производа</w:t>
      </w:r>
    </w:p>
    <w:p w:rsidR="00A265F7" w:rsidRPr="00A265F7" w:rsidRDefault="00A265F7" w:rsidP="0095030B">
      <w:pPr>
        <w:pStyle w:val="ListParagraph"/>
        <w:spacing w:line="360" w:lineRule="auto"/>
        <w:jc w:val="center"/>
        <w:rPr>
          <w:rFonts w:ascii="Times New Roman" w:hAnsi="Times New Roman" w:cs="Times New Roman"/>
          <w:sz w:val="20"/>
          <w:szCs w:val="20"/>
          <w:lang/>
        </w:rPr>
      </w:pPr>
    </w:p>
    <w:p w:rsidR="00A265F7" w:rsidRDefault="00A265F7" w:rsidP="0095030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A265F7">
        <w:rPr>
          <w:rFonts w:ascii="Times New Roman" w:hAnsi="Times New Roman" w:cs="Times New Roman"/>
          <w:sz w:val="20"/>
          <w:szCs w:val="20"/>
          <w:lang/>
        </w:rPr>
        <w:t>Промоција подразумева сваки вид</w:t>
      </w:r>
      <w:r>
        <w:rPr>
          <w:rFonts w:ascii="Times New Roman" w:hAnsi="Times New Roman" w:cs="Times New Roman"/>
          <w:sz w:val="20"/>
          <w:szCs w:val="20"/>
          <w:lang/>
        </w:rPr>
        <w:t xml:space="preserve"> маркетиншке комуникације која се користи да информише, подсети и убеди циљно тржиште у вредност услуге или производа. Тако се утиче на куповне одлуке потрошача. Циљеви промоције могу бити: упознавање са производом, стварање интересовања за производом, наглашавање вредности производа.</w:t>
      </w:r>
      <w:r w:rsidR="0095030B">
        <w:rPr>
          <w:rFonts w:ascii="Times New Roman" w:hAnsi="Times New Roman" w:cs="Times New Roman"/>
          <w:sz w:val="20"/>
          <w:szCs w:val="20"/>
          <w:lang/>
        </w:rPr>
        <w:t>..</w:t>
      </w:r>
    </w:p>
    <w:p w:rsidR="0095030B" w:rsidRDefault="0095030B" w:rsidP="0095030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/>
        </w:rPr>
      </w:pPr>
    </w:p>
    <w:p w:rsidR="0095030B" w:rsidRDefault="0095030B" w:rsidP="0095030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/>
        </w:rPr>
        <w:t>Постоји пет категорија промоције:</w:t>
      </w:r>
    </w:p>
    <w:p w:rsidR="0095030B" w:rsidRDefault="0095030B" w:rsidP="0095030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/>
        </w:rPr>
      </w:pPr>
    </w:p>
    <w:p w:rsidR="0095030B" w:rsidRDefault="0095030B" w:rsidP="0095030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/>
        </w:rPr>
        <w:t>1. лична продаја-промотивна активност у којој се појединацукључује у интеракцију са купцима како би остварио продају;</w:t>
      </w:r>
    </w:p>
    <w:p w:rsidR="0095030B" w:rsidRDefault="0095030B" w:rsidP="0095030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/>
        </w:rPr>
        <w:t>2. оглашавање-комуникација путем ТВ, радио огласа, друштвених мрежа;</w:t>
      </w:r>
    </w:p>
    <w:p w:rsidR="0095030B" w:rsidRDefault="0095030B" w:rsidP="0095030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/>
        </w:rPr>
        <w:t>3. продајна промоција-продајна стратегија која подразумева акције као што су снижење цена, подела купона или ваучера...</w:t>
      </w:r>
    </w:p>
    <w:p w:rsidR="0095030B" w:rsidRDefault="0095030B" w:rsidP="0095030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/>
        </w:rPr>
        <w:t>4. директни маркетинг-продаја путем директног позива на акцију;</w:t>
      </w:r>
    </w:p>
    <w:p w:rsidR="0095030B" w:rsidRPr="00A265F7" w:rsidRDefault="0095030B" w:rsidP="0095030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0"/>
          <w:szCs w:val="20"/>
          <w:lang/>
        </w:rPr>
      </w:pPr>
      <w:r>
        <w:rPr>
          <w:rFonts w:ascii="Times New Roman" w:hAnsi="Times New Roman" w:cs="Times New Roman"/>
          <w:sz w:val="20"/>
          <w:szCs w:val="20"/>
          <w:lang/>
        </w:rPr>
        <w:t>5. односи са јавношћу-помаже прихватању, разумевању и позиционирању организације у јавности.</w:t>
      </w:r>
    </w:p>
    <w:sectPr w:rsidR="0095030B" w:rsidRPr="00A265F7" w:rsidSect="00BD6111">
      <w:pgSz w:w="12240" w:h="15840"/>
      <w:pgMar w:top="719" w:right="720" w:bottom="14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5435"/>
    <w:multiLevelType w:val="hybridMultilevel"/>
    <w:tmpl w:val="7FA2CE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D6111"/>
    <w:rsid w:val="003C4449"/>
    <w:rsid w:val="003E0E2B"/>
    <w:rsid w:val="0095030B"/>
    <w:rsid w:val="00A265F7"/>
    <w:rsid w:val="00BD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65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pwebdesign.net/popart_blog/category/graficki-dizajn-saveti-trikovi-i-vesti/dizajn-ambalaze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2021-04-09T10:55:00Z</dcterms:created>
  <dcterms:modified xsi:type="dcterms:W3CDTF">2021-04-09T12:57:00Z</dcterms:modified>
</cp:coreProperties>
</file>